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13FF" w14:textId="6E4861DD" w:rsidR="00FE77FA" w:rsidRPr="00E25022" w:rsidRDefault="00F129D6" w:rsidP="00E25022">
      <w:pPr>
        <w:suppressLineNumbers/>
        <w:jc w:val="right"/>
        <w:rPr>
          <w:kern w:val="1"/>
          <w:sz w:val="24"/>
          <w:szCs w:val="24"/>
        </w:rPr>
      </w:pPr>
      <w:r w:rsidRPr="00270213">
        <w:rPr>
          <w:kern w:val="1"/>
          <w:sz w:val="24"/>
          <w:szCs w:val="24"/>
        </w:rPr>
        <w:t xml:space="preserve">Załącznik nr </w:t>
      </w:r>
      <w:r w:rsidR="00FE77FA">
        <w:rPr>
          <w:kern w:val="1"/>
          <w:sz w:val="24"/>
          <w:szCs w:val="24"/>
        </w:rPr>
        <w:t>2</w:t>
      </w:r>
      <w:r w:rsidR="00082DA6">
        <w:rPr>
          <w:kern w:val="1"/>
          <w:sz w:val="24"/>
          <w:szCs w:val="24"/>
        </w:rPr>
        <w:t xml:space="preserve"> do SWZ</w:t>
      </w:r>
    </w:p>
    <w:p w14:paraId="56608556" w14:textId="77777777" w:rsidR="00FE77FA" w:rsidRDefault="00FE77FA" w:rsidP="00130936">
      <w:pPr>
        <w:suppressAutoHyphens w:val="0"/>
        <w:spacing w:after="120" w:line="360" w:lineRule="auto"/>
        <w:rPr>
          <w:rFonts w:asciiTheme="minorHAnsi" w:hAnsiTheme="minorHAnsi"/>
          <w:sz w:val="24"/>
          <w:szCs w:val="24"/>
        </w:rPr>
      </w:pPr>
      <w:r>
        <w:rPr>
          <w:rFonts w:asciiTheme="minorHAnsi" w:hAnsiTheme="minorHAnsi"/>
          <w:sz w:val="24"/>
          <w:szCs w:val="24"/>
        </w:rPr>
        <w:t>Znak sprawy:</w:t>
      </w:r>
      <w:r w:rsidRPr="00701DE1">
        <w:rPr>
          <w:rFonts w:hint="eastAsia"/>
        </w:rPr>
        <w:t xml:space="preserve"> </w:t>
      </w:r>
      <w:r w:rsidRPr="00701DE1">
        <w:rPr>
          <w:rFonts w:asciiTheme="minorHAnsi" w:hAnsiTheme="minorHAnsi" w:hint="eastAsia"/>
          <w:sz w:val="24"/>
          <w:szCs w:val="24"/>
        </w:rPr>
        <w:t>SP4.262.1.2022</w:t>
      </w:r>
    </w:p>
    <w:p w14:paraId="5ECD0B23" w14:textId="7FB63CD6" w:rsidR="00F129D6" w:rsidRPr="00837D7A" w:rsidRDefault="00FE77FA" w:rsidP="00130936">
      <w:pPr>
        <w:pStyle w:val="Tekstpodstawowy"/>
        <w:suppressLineNumbers/>
        <w:jc w:val="center"/>
        <w:rPr>
          <w:rFonts w:ascii="Calibri" w:hAnsi="Calibri" w:cs="Tahoma"/>
          <w:b/>
        </w:rPr>
      </w:pPr>
      <w:r w:rsidRPr="00837D7A">
        <w:rPr>
          <w:rFonts w:ascii="Calibri" w:hAnsi="Calibri" w:cs="Tahoma"/>
          <w:b/>
        </w:rPr>
        <w:t>OPIS PRZEDMIOTU ZAMÓWIENIA</w:t>
      </w:r>
    </w:p>
    <w:p w14:paraId="0D48DAE0" w14:textId="65ABE196" w:rsidR="00FE77FA" w:rsidRPr="00130936" w:rsidRDefault="00910D0B" w:rsidP="00130936">
      <w:pPr>
        <w:pStyle w:val="Tekstpodstawowy"/>
        <w:numPr>
          <w:ilvl w:val="0"/>
          <w:numId w:val="27"/>
        </w:numPr>
        <w:suppressLineNumbers/>
        <w:spacing w:before="120"/>
        <w:ind w:left="0" w:hanging="284"/>
        <w:jc w:val="both"/>
        <w:rPr>
          <w:rFonts w:ascii="Calibri" w:hAnsi="Calibri" w:cs="Tahoma"/>
          <w:b/>
          <w:sz w:val="22"/>
          <w:szCs w:val="22"/>
        </w:rPr>
      </w:pPr>
      <w:r w:rsidRPr="00130936">
        <w:rPr>
          <w:rFonts w:ascii="Calibri" w:hAnsi="Calibri" w:cs="Tahoma"/>
          <w:b/>
          <w:sz w:val="22"/>
          <w:szCs w:val="22"/>
        </w:rPr>
        <w:t>Nazwa przedmiotu zamówienia:</w:t>
      </w:r>
    </w:p>
    <w:p w14:paraId="0DFA26FD" w14:textId="64608A24" w:rsidR="00910D0B" w:rsidRPr="00130936" w:rsidRDefault="00910D0B" w:rsidP="00130936">
      <w:pPr>
        <w:pStyle w:val="Tekstpodstawowy"/>
        <w:suppressLineNumbers/>
        <w:jc w:val="both"/>
        <w:rPr>
          <w:rFonts w:ascii="Calibri" w:hAnsi="Calibri" w:cs="Tahoma"/>
          <w:bCs/>
          <w:sz w:val="22"/>
          <w:szCs w:val="22"/>
        </w:rPr>
      </w:pPr>
      <w:r w:rsidRPr="00130936">
        <w:rPr>
          <w:rFonts w:ascii="Calibri" w:hAnsi="Calibri" w:cs="Tahoma"/>
          <w:bCs/>
          <w:sz w:val="22"/>
          <w:szCs w:val="22"/>
        </w:rPr>
        <w:t>Zakup i dostawa wyposażenia w ramach programu „Laboratoria przyszłości” do Szkoły Podstawowej nr 4 im. Stefana Batorego w Zamościu.</w:t>
      </w:r>
    </w:p>
    <w:p w14:paraId="2F966A79" w14:textId="2B030C89" w:rsidR="00910D0B" w:rsidRPr="00130936" w:rsidRDefault="00910D0B" w:rsidP="00130936">
      <w:pPr>
        <w:pStyle w:val="Tekstpodstawowy"/>
        <w:numPr>
          <w:ilvl w:val="0"/>
          <w:numId w:val="27"/>
        </w:numPr>
        <w:suppressLineNumbers/>
        <w:spacing w:before="120"/>
        <w:ind w:left="0" w:hanging="284"/>
        <w:jc w:val="both"/>
        <w:rPr>
          <w:rFonts w:ascii="Calibri" w:hAnsi="Calibri" w:cs="Tahoma"/>
          <w:b/>
          <w:sz w:val="22"/>
          <w:szCs w:val="22"/>
        </w:rPr>
      </w:pPr>
      <w:r w:rsidRPr="00130936">
        <w:rPr>
          <w:rFonts w:ascii="Calibri" w:hAnsi="Calibri" w:cs="Tahoma"/>
          <w:b/>
          <w:sz w:val="22"/>
          <w:szCs w:val="22"/>
        </w:rPr>
        <w:t xml:space="preserve">Rodzaj zamówienia: </w:t>
      </w:r>
      <w:r w:rsidRPr="00130936">
        <w:rPr>
          <w:rFonts w:ascii="Calibri" w:hAnsi="Calibri" w:cs="Tahoma"/>
          <w:bCs/>
          <w:sz w:val="22"/>
          <w:szCs w:val="22"/>
        </w:rPr>
        <w:t>Dostawy</w:t>
      </w:r>
    </w:p>
    <w:p w14:paraId="643BA4E5" w14:textId="77777777" w:rsidR="00910D0B" w:rsidRPr="00130936" w:rsidRDefault="00910D0B" w:rsidP="00910D0B">
      <w:pPr>
        <w:suppressLineNumbers/>
        <w:autoSpaceDN/>
        <w:spacing w:before="120" w:line="276" w:lineRule="auto"/>
        <w:jc w:val="both"/>
        <w:rPr>
          <w:rFonts w:asciiTheme="minorHAnsi" w:hAnsiTheme="minorHAnsi" w:cstheme="minorHAnsi"/>
          <w:bCs/>
          <w:sz w:val="24"/>
        </w:rPr>
      </w:pPr>
      <w:r w:rsidRPr="00130936">
        <w:rPr>
          <w:rFonts w:asciiTheme="minorHAnsi" w:hAnsiTheme="minorHAnsi"/>
          <w:color w:val="000000" w:themeColor="text1"/>
          <w:szCs w:val="20"/>
        </w:rPr>
        <w:t>Nazwy i kody dotyczące przedmiotu zamówienia określone zgodnie ze Wspólnym Słownikiem Zamówień (CPV):</w:t>
      </w:r>
    </w:p>
    <w:p w14:paraId="5F31D462" w14:textId="77777777" w:rsidR="00910D0B" w:rsidRPr="00130936" w:rsidRDefault="00910D0B" w:rsidP="00910D0B">
      <w:pPr>
        <w:suppressLineNumbers/>
        <w:spacing w:before="120" w:after="60"/>
        <w:contextualSpacing/>
        <w:jc w:val="both"/>
        <w:rPr>
          <w:rFonts w:asciiTheme="minorHAnsi" w:hAnsiTheme="minorHAnsi" w:cstheme="minorHAnsi"/>
          <w:b/>
          <w:bCs/>
        </w:rPr>
      </w:pPr>
      <w:r w:rsidRPr="00130936">
        <w:rPr>
          <w:rFonts w:asciiTheme="minorHAnsi" w:hAnsiTheme="minorHAnsi" w:cstheme="minorHAnsi"/>
          <w:b/>
          <w:bCs/>
        </w:rPr>
        <w:t xml:space="preserve">39162100-6 </w:t>
      </w:r>
      <w:r w:rsidRPr="00130936">
        <w:rPr>
          <w:rFonts w:asciiTheme="minorHAnsi" w:hAnsiTheme="minorHAnsi" w:cstheme="minorHAnsi"/>
        </w:rPr>
        <w:t>Pomoce dydaktyczne</w:t>
      </w:r>
    </w:p>
    <w:p w14:paraId="15ADA2B9" w14:textId="77777777" w:rsidR="00910D0B" w:rsidRPr="00130936" w:rsidRDefault="00910D0B" w:rsidP="00910D0B">
      <w:pPr>
        <w:suppressLineNumbers/>
        <w:spacing w:before="120" w:after="60"/>
        <w:contextualSpacing/>
        <w:jc w:val="both"/>
        <w:rPr>
          <w:rFonts w:asciiTheme="minorHAnsi" w:hAnsiTheme="minorHAnsi" w:cstheme="minorHAnsi"/>
        </w:rPr>
      </w:pPr>
      <w:r w:rsidRPr="00130936">
        <w:rPr>
          <w:rFonts w:asciiTheme="minorHAnsi" w:hAnsiTheme="minorHAnsi" w:cstheme="minorHAnsi"/>
          <w:b/>
          <w:bCs/>
        </w:rPr>
        <w:t xml:space="preserve">42962000-7 </w:t>
      </w:r>
      <w:r w:rsidRPr="00130936">
        <w:rPr>
          <w:rFonts w:asciiTheme="minorHAnsi" w:hAnsiTheme="minorHAnsi" w:cstheme="minorHAnsi"/>
        </w:rPr>
        <w:t>Urządzenia drukujące i graficzne</w:t>
      </w:r>
    </w:p>
    <w:p w14:paraId="414854FF" w14:textId="77777777" w:rsidR="00910D0B" w:rsidRPr="00130936" w:rsidRDefault="00910D0B" w:rsidP="00910D0B">
      <w:pPr>
        <w:suppressLineNumbers/>
        <w:spacing w:before="120" w:after="60"/>
        <w:contextualSpacing/>
        <w:jc w:val="both"/>
        <w:rPr>
          <w:rFonts w:asciiTheme="minorHAnsi" w:hAnsiTheme="minorHAnsi" w:cstheme="minorHAnsi"/>
          <w:b/>
          <w:bCs/>
        </w:rPr>
      </w:pPr>
      <w:r w:rsidRPr="00130936">
        <w:rPr>
          <w:rFonts w:asciiTheme="minorHAnsi" w:hAnsiTheme="minorHAnsi" w:cstheme="minorHAnsi"/>
          <w:b/>
          <w:bCs/>
        </w:rPr>
        <w:t xml:space="preserve">38650000-6 </w:t>
      </w:r>
      <w:r w:rsidRPr="00130936">
        <w:rPr>
          <w:rFonts w:asciiTheme="minorHAnsi" w:hAnsiTheme="minorHAnsi" w:cstheme="minorHAnsi"/>
        </w:rPr>
        <w:t>Sprzęt fotograficzny</w:t>
      </w:r>
    </w:p>
    <w:p w14:paraId="0EF1808C" w14:textId="77777777" w:rsidR="00910D0B" w:rsidRPr="00130936" w:rsidRDefault="00910D0B" w:rsidP="00910D0B">
      <w:pPr>
        <w:suppressLineNumbers/>
        <w:spacing w:before="120" w:after="60"/>
        <w:contextualSpacing/>
        <w:jc w:val="both"/>
        <w:rPr>
          <w:rFonts w:asciiTheme="minorHAnsi" w:hAnsiTheme="minorHAnsi" w:cstheme="minorHAnsi"/>
          <w:b/>
          <w:bCs/>
        </w:rPr>
      </w:pPr>
      <w:r w:rsidRPr="00130936">
        <w:rPr>
          <w:rFonts w:asciiTheme="minorHAnsi" w:hAnsiTheme="minorHAnsi" w:cstheme="minorHAnsi"/>
          <w:b/>
          <w:bCs/>
        </w:rPr>
        <w:t xml:space="preserve">31500000-1 </w:t>
      </w:r>
      <w:r w:rsidRPr="00130936">
        <w:rPr>
          <w:rFonts w:asciiTheme="minorHAnsi" w:hAnsiTheme="minorHAnsi" w:cstheme="minorHAnsi"/>
        </w:rPr>
        <w:t>Urządzenia oświetleniowe i lampy elektryczne</w:t>
      </w:r>
    </w:p>
    <w:p w14:paraId="61DD4064" w14:textId="77777777" w:rsidR="00910D0B" w:rsidRPr="00130936" w:rsidRDefault="00910D0B" w:rsidP="00910D0B">
      <w:pPr>
        <w:suppressLineNumbers/>
        <w:spacing w:before="120" w:after="60"/>
        <w:contextualSpacing/>
        <w:jc w:val="both"/>
        <w:rPr>
          <w:rFonts w:asciiTheme="minorHAnsi" w:hAnsiTheme="minorHAnsi" w:cstheme="minorHAnsi"/>
          <w:b/>
          <w:bCs/>
        </w:rPr>
      </w:pPr>
      <w:r w:rsidRPr="00130936">
        <w:rPr>
          <w:rFonts w:asciiTheme="minorHAnsi" w:hAnsiTheme="minorHAnsi" w:cstheme="minorHAnsi"/>
          <w:b/>
          <w:bCs/>
        </w:rPr>
        <w:t xml:space="preserve">42661000-7 </w:t>
      </w:r>
      <w:r w:rsidRPr="00130936">
        <w:rPr>
          <w:rFonts w:asciiTheme="minorHAnsi" w:hAnsiTheme="minorHAnsi" w:cstheme="minorHAnsi"/>
        </w:rPr>
        <w:t>Urz</w:t>
      </w:r>
      <w:r w:rsidRPr="00130936">
        <w:rPr>
          <w:rFonts w:asciiTheme="minorHAnsi" w:hAnsiTheme="minorHAnsi" w:cstheme="minorHAnsi" w:hint="cs"/>
        </w:rPr>
        <w:t>ą</w:t>
      </w:r>
      <w:r w:rsidRPr="00130936">
        <w:rPr>
          <w:rFonts w:asciiTheme="minorHAnsi" w:hAnsiTheme="minorHAnsi" w:cstheme="minorHAnsi"/>
        </w:rPr>
        <w:t>dzenia do lutowania na mi</w:t>
      </w:r>
      <w:r w:rsidRPr="00130936">
        <w:rPr>
          <w:rFonts w:asciiTheme="minorHAnsi" w:hAnsiTheme="minorHAnsi" w:cstheme="minorHAnsi" w:hint="cs"/>
        </w:rPr>
        <w:t>ę</w:t>
      </w:r>
      <w:r w:rsidRPr="00130936">
        <w:rPr>
          <w:rFonts w:asciiTheme="minorHAnsi" w:hAnsiTheme="minorHAnsi" w:cstheme="minorHAnsi"/>
        </w:rPr>
        <w:t>kko i na twardo</w:t>
      </w:r>
    </w:p>
    <w:p w14:paraId="7FFC2BBE" w14:textId="77777777" w:rsidR="00910D0B" w:rsidRPr="00130936" w:rsidRDefault="00910D0B" w:rsidP="00910D0B">
      <w:pPr>
        <w:suppressLineNumbers/>
        <w:spacing w:before="120" w:after="60"/>
        <w:contextualSpacing/>
        <w:jc w:val="both"/>
        <w:rPr>
          <w:rFonts w:asciiTheme="minorHAnsi" w:hAnsiTheme="minorHAnsi" w:cstheme="minorHAnsi"/>
          <w:b/>
          <w:bCs/>
        </w:rPr>
      </w:pPr>
      <w:r w:rsidRPr="00130936">
        <w:rPr>
          <w:rFonts w:asciiTheme="minorHAnsi" w:hAnsiTheme="minorHAnsi" w:cstheme="minorHAnsi"/>
          <w:b/>
          <w:bCs/>
        </w:rPr>
        <w:t xml:space="preserve">30200000-1 </w:t>
      </w:r>
      <w:r w:rsidRPr="00130936">
        <w:rPr>
          <w:rFonts w:asciiTheme="minorHAnsi" w:hAnsiTheme="minorHAnsi" w:cstheme="minorHAnsi"/>
        </w:rPr>
        <w:t>Urz</w:t>
      </w:r>
      <w:r w:rsidRPr="00130936">
        <w:rPr>
          <w:rFonts w:asciiTheme="minorHAnsi" w:hAnsiTheme="minorHAnsi" w:cstheme="minorHAnsi" w:hint="cs"/>
        </w:rPr>
        <w:t>ą</w:t>
      </w:r>
      <w:r w:rsidRPr="00130936">
        <w:rPr>
          <w:rFonts w:asciiTheme="minorHAnsi" w:hAnsiTheme="minorHAnsi" w:cstheme="minorHAnsi"/>
        </w:rPr>
        <w:t>dzenia komputerowe</w:t>
      </w:r>
    </w:p>
    <w:p w14:paraId="08271C0D" w14:textId="77777777" w:rsidR="00910D0B" w:rsidRPr="00130936" w:rsidRDefault="00910D0B" w:rsidP="00910D0B">
      <w:pPr>
        <w:suppressLineNumbers/>
        <w:spacing w:before="120" w:after="60"/>
        <w:contextualSpacing/>
        <w:jc w:val="both"/>
        <w:rPr>
          <w:rFonts w:asciiTheme="minorHAnsi" w:hAnsiTheme="minorHAnsi" w:cstheme="minorHAnsi"/>
          <w:b/>
          <w:bCs/>
        </w:rPr>
      </w:pPr>
      <w:r w:rsidRPr="00130936">
        <w:rPr>
          <w:rFonts w:asciiTheme="minorHAnsi" w:hAnsiTheme="minorHAnsi" w:cstheme="minorHAnsi" w:hint="eastAsia"/>
          <w:b/>
          <w:bCs/>
        </w:rPr>
        <w:t xml:space="preserve">32341000-5 </w:t>
      </w:r>
      <w:r w:rsidRPr="00130936">
        <w:rPr>
          <w:rFonts w:asciiTheme="minorHAnsi" w:hAnsiTheme="minorHAnsi" w:cstheme="minorHAnsi" w:hint="eastAsia"/>
        </w:rPr>
        <w:t>Mikrofony</w:t>
      </w:r>
    </w:p>
    <w:p w14:paraId="5F6BD44B" w14:textId="75B5B620" w:rsidR="00910D0B" w:rsidRPr="00130936" w:rsidRDefault="00910D0B" w:rsidP="00910D0B">
      <w:pPr>
        <w:suppressLineNumbers/>
        <w:spacing w:before="120" w:after="60"/>
        <w:contextualSpacing/>
        <w:jc w:val="both"/>
        <w:rPr>
          <w:rFonts w:asciiTheme="minorHAnsi" w:hAnsiTheme="minorHAnsi" w:cstheme="minorHAnsi"/>
        </w:rPr>
      </w:pPr>
      <w:r w:rsidRPr="00130936">
        <w:rPr>
          <w:rFonts w:asciiTheme="minorHAnsi" w:hAnsiTheme="minorHAnsi" w:cstheme="minorHAnsi"/>
          <w:b/>
          <w:bCs/>
        </w:rPr>
        <w:t xml:space="preserve">32342100-3 </w:t>
      </w:r>
      <w:r w:rsidRPr="00130936">
        <w:rPr>
          <w:rFonts w:asciiTheme="minorHAnsi" w:hAnsiTheme="minorHAnsi" w:cstheme="minorHAnsi"/>
        </w:rPr>
        <w:t>S</w:t>
      </w:r>
      <w:r w:rsidRPr="00130936">
        <w:rPr>
          <w:rFonts w:asciiTheme="minorHAnsi" w:hAnsiTheme="minorHAnsi" w:cstheme="minorHAnsi" w:hint="cs"/>
        </w:rPr>
        <w:t>ł</w:t>
      </w:r>
      <w:r w:rsidRPr="00130936">
        <w:rPr>
          <w:rFonts w:asciiTheme="minorHAnsi" w:hAnsiTheme="minorHAnsi" w:cstheme="minorHAnsi"/>
        </w:rPr>
        <w:t>uchawki</w:t>
      </w:r>
    </w:p>
    <w:p w14:paraId="5718CD6E" w14:textId="49166F6A" w:rsidR="00910D0B" w:rsidRPr="00130936" w:rsidRDefault="00910D0B" w:rsidP="00130936">
      <w:pPr>
        <w:pStyle w:val="Tekstpodstawowy"/>
        <w:numPr>
          <w:ilvl w:val="0"/>
          <w:numId w:val="27"/>
        </w:numPr>
        <w:suppressLineNumbers/>
        <w:spacing w:before="120"/>
        <w:ind w:left="0" w:hanging="284"/>
        <w:jc w:val="both"/>
        <w:rPr>
          <w:rFonts w:ascii="Calibri" w:hAnsi="Calibri" w:cs="Tahoma"/>
          <w:b/>
          <w:sz w:val="22"/>
          <w:szCs w:val="22"/>
        </w:rPr>
      </w:pPr>
      <w:r w:rsidRPr="00130936">
        <w:rPr>
          <w:rFonts w:ascii="Calibri" w:hAnsi="Calibri" w:cs="Tahoma"/>
          <w:b/>
          <w:sz w:val="22"/>
          <w:szCs w:val="22"/>
        </w:rPr>
        <w:t>Szczegółowy opis przedmiotu zamówienia</w:t>
      </w:r>
      <w:r w:rsidR="00130936" w:rsidRPr="00130936">
        <w:rPr>
          <w:rFonts w:ascii="Calibri" w:hAnsi="Calibri" w:cs="Tahoma"/>
          <w:b/>
          <w:sz w:val="22"/>
          <w:szCs w:val="22"/>
        </w:rPr>
        <w:t>:</w:t>
      </w:r>
    </w:p>
    <w:p w14:paraId="76059803" w14:textId="77777777" w:rsidR="00130936" w:rsidRPr="00130936" w:rsidRDefault="00130936" w:rsidP="00130936">
      <w:pPr>
        <w:pStyle w:val="Akapitzlist"/>
        <w:numPr>
          <w:ilvl w:val="0"/>
          <w:numId w:val="29"/>
        </w:numPr>
        <w:ind w:left="284" w:hanging="284"/>
        <w:jc w:val="both"/>
        <w:rPr>
          <w:bCs/>
          <w:kern w:val="1"/>
          <w:lang w:eastAsia="ar-SA"/>
        </w:rPr>
      </w:pPr>
      <w:r w:rsidRPr="00130936">
        <w:rPr>
          <w:bCs/>
          <w:kern w:val="1"/>
          <w:lang w:eastAsia="ar-SA"/>
        </w:rPr>
        <w:t>Przedmiot zamówienia został podzielony na 3 części. Wykonawcy mogą składać ofertę dotyczącą dowolnie wybranych przez siebie części lub wszystkich części łącznie. Można złożyć tylko jedną ofertę (wypełnić formularze ofertowe - załącznik nr 1a-c do SWZ).</w:t>
      </w:r>
    </w:p>
    <w:p w14:paraId="7379B934" w14:textId="6109D7D6" w:rsidR="00130936" w:rsidRPr="00130936" w:rsidRDefault="00130936" w:rsidP="00130936">
      <w:pPr>
        <w:pStyle w:val="Tekstpodstawowy"/>
        <w:numPr>
          <w:ilvl w:val="0"/>
          <w:numId w:val="29"/>
        </w:numPr>
        <w:suppressLineNumbers/>
        <w:spacing w:after="60"/>
        <w:ind w:left="284" w:hanging="284"/>
        <w:jc w:val="both"/>
        <w:rPr>
          <w:rFonts w:ascii="Calibri" w:hAnsi="Calibri" w:cs="Tahoma"/>
          <w:bCs/>
          <w:sz w:val="22"/>
          <w:szCs w:val="22"/>
        </w:rPr>
      </w:pPr>
      <w:r w:rsidRPr="00130936">
        <w:rPr>
          <w:rFonts w:ascii="Calibri" w:hAnsi="Calibri" w:cs="Tahoma"/>
          <w:bCs/>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FC2F8E7" w14:textId="77777777" w:rsidR="00130936" w:rsidRPr="00130936" w:rsidRDefault="00130936" w:rsidP="00130936">
      <w:pPr>
        <w:pStyle w:val="Tekstpodstawowy"/>
        <w:suppressLineNumbers/>
        <w:ind w:left="284"/>
        <w:jc w:val="both"/>
        <w:rPr>
          <w:rFonts w:ascii="Calibri" w:hAnsi="Calibri" w:cs="Tahoma"/>
          <w:bCs/>
          <w:sz w:val="22"/>
          <w:szCs w:val="22"/>
          <w:u w:val="single"/>
        </w:rPr>
      </w:pPr>
      <w:r w:rsidRPr="00130936">
        <w:rPr>
          <w:rFonts w:ascii="Calibri" w:hAnsi="Calibri" w:cs="Tahoma"/>
          <w:bCs/>
          <w:sz w:val="22"/>
          <w:szCs w:val="22"/>
          <w:u w:val="single"/>
        </w:rPr>
        <w:t>Kryteria stosowane w celu oceny równoważności:</w:t>
      </w:r>
    </w:p>
    <w:p w14:paraId="15D376E2" w14:textId="0F80D13D" w:rsidR="00130936" w:rsidRPr="00130936" w:rsidRDefault="00130936" w:rsidP="00130936">
      <w:pPr>
        <w:pStyle w:val="Tekstpodstawowy"/>
        <w:numPr>
          <w:ilvl w:val="0"/>
          <w:numId w:val="33"/>
        </w:numPr>
        <w:suppressLineNumbers/>
        <w:spacing w:after="60"/>
        <w:ind w:left="568" w:hanging="284"/>
        <w:jc w:val="both"/>
        <w:rPr>
          <w:rFonts w:ascii="Calibri" w:hAnsi="Calibri" w:cs="Tahoma"/>
          <w:bCs/>
          <w:sz w:val="22"/>
          <w:szCs w:val="22"/>
        </w:rPr>
      </w:pPr>
      <w:r w:rsidRPr="00130936">
        <w:rPr>
          <w:rFonts w:ascii="Calibri" w:hAnsi="Calibri" w:cs="Tahoma"/>
          <w:bCs/>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C848215" w14:textId="5BE7C4DC" w:rsidR="00130936" w:rsidRPr="00130936" w:rsidRDefault="00130936" w:rsidP="00130936">
      <w:pPr>
        <w:pStyle w:val="Tekstpodstawowy"/>
        <w:numPr>
          <w:ilvl w:val="0"/>
          <w:numId w:val="33"/>
        </w:numPr>
        <w:suppressLineNumbers/>
        <w:spacing w:after="60"/>
        <w:ind w:left="568" w:hanging="284"/>
        <w:jc w:val="both"/>
        <w:rPr>
          <w:rFonts w:ascii="Calibri" w:hAnsi="Calibri" w:cs="Tahoma"/>
          <w:bCs/>
          <w:sz w:val="22"/>
          <w:szCs w:val="22"/>
        </w:rPr>
      </w:pPr>
      <w:r w:rsidRPr="00130936">
        <w:rPr>
          <w:rFonts w:ascii="Calibri" w:hAnsi="Calibri" w:cs="Tahoma"/>
          <w:bCs/>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130936">
        <w:rPr>
          <w:rFonts w:ascii="Calibri" w:hAnsi="Calibri" w:cs="Tahoma"/>
          <w:bCs/>
          <w:sz w:val="22"/>
          <w:szCs w:val="22"/>
        </w:rPr>
        <w:t>Pzp</w:t>
      </w:r>
      <w:proofErr w:type="spellEnd"/>
      <w:r w:rsidRPr="00130936">
        <w:rPr>
          <w:rFonts w:ascii="Calibri" w:hAnsi="Calibri" w:cs="Tahoma"/>
          <w:bCs/>
          <w:sz w:val="22"/>
          <w:szCs w:val="22"/>
        </w:rPr>
        <w:t>, Zamawiający dopuszcza rozwiązania równoważne opisywanym.</w:t>
      </w:r>
    </w:p>
    <w:p w14:paraId="327F527F" w14:textId="6578127F" w:rsidR="00130936" w:rsidRPr="00130936" w:rsidRDefault="00130936" w:rsidP="00130936">
      <w:pPr>
        <w:pStyle w:val="Tekstpodstawowy"/>
        <w:numPr>
          <w:ilvl w:val="0"/>
          <w:numId w:val="33"/>
        </w:numPr>
        <w:suppressLineNumbers/>
        <w:spacing w:after="60"/>
        <w:ind w:left="568" w:hanging="284"/>
        <w:jc w:val="both"/>
        <w:rPr>
          <w:rFonts w:ascii="Calibri" w:hAnsi="Calibri" w:cs="Tahoma"/>
          <w:bCs/>
          <w:sz w:val="22"/>
          <w:szCs w:val="22"/>
        </w:rPr>
      </w:pPr>
      <w:r w:rsidRPr="00130936">
        <w:rPr>
          <w:rFonts w:ascii="Calibri" w:hAnsi="Calibri" w:cs="Tahoma"/>
          <w:bCs/>
          <w:sz w:val="22"/>
          <w:szCs w:val="22"/>
        </w:rPr>
        <w:t xml:space="preserve">Ewentualne wskazane przez Zamawiającego w SWZ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598C9725" w14:textId="4A6A8587" w:rsidR="00130936" w:rsidRPr="00130936" w:rsidRDefault="00130936" w:rsidP="00130936">
      <w:pPr>
        <w:pStyle w:val="Tekstpodstawowy"/>
        <w:numPr>
          <w:ilvl w:val="0"/>
          <w:numId w:val="33"/>
        </w:numPr>
        <w:suppressLineNumbers/>
        <w:spacing w:after="60"/>
        <w:ind w:left="568" w:hanging="284"/>
        <w:jc w:val="both"/>
        <w:rPr>
          <w:rFonts w:ascii="Calibri" w:hAnsi="Calibri" w:cs="Tahoma"/>
          <w:bCs/>
          <w:sz w:val="22"/>
          <w:szCs w:val="22"/>
        </w:rPr>
      </w:pPr>
      <w:r w:rsidRPr="00130936">
        <w:rPr>
          <w:rFonts w:ascii="Calibri" w:hAnsi="Calibri" w:cs="Tahoma"/>
          <w:bCs/>
          <w:sz w:val="22"/>
          <w:szCs w:val="22"/>
        </w:rPr>
        <w:t xml:space="preserve">Zgodnie z art. 101 ust. 5 Ustawy „Wykonawca, który powołuje się na rozwiązania równoważne opisywanym przez zamawiającego, jest obowiązany wykazać, że „proponowane rozwiązania </w:t>
      </w:r>
    </w:p>
    <w:p w14:paraId="02B18F79" w14:textId="27D7C01A" w:rsidR="00D67232" w:rsidRDefault="00130936" w:rsidP="00130936">
      <w:pPr>
        <w:pStyle w:val="Tekstpodstawowy"/>
        <w:numPr>
          <w:ilvl w:val="0"/>
          <w:numId w:val="33"/>
        </w:numPr>
        <w:suppressLineNumbers/>
        <w:spacing w:after="60"/>
        <w:ind w:left="568" w:hanging="284"/>
        <w:jc w:val="both"/>
        <w:rPr>
          <w:rFonts w:ascii="Calibri" w:hAnsi="Calibri" w:cs="Tahoma"/>
          <w:bCs/>
          <w:sz w:val="22"/>
          <w:szCs w:val="22"/>
        </w:rPr>
      </w:pPr>
      <w:r w:rsidRPr="00130936">
        <w:rPr>
          <w:rFonts w:ascii="Calibri" w:hAnsi="Calibri" w:cs="Tahoma"/>
          <w:bCs/>
          <w:sz w:val="22"/>
          <w:szCs w:val="22"/>
        </w:rPr>
        <w:t>w równoważnym stopniu spełniają wymagania określone w opisie przedmiotu zamówienia” pod względem norm, ocen technicznych, specyfikacji technicznych i systemów referencji technicznych.</w:t>
      </w:r>
    </w:p>
    <w:p w14:paraId="6E7966E9" w14:textId="0760491E" w:rsidR="00D67232" w:rsidRDefault="00D67232" w:rsidP="00D67232">
      <w:pPr>
        <w:widowControl/>
        <w:suppressAutoHyphens w:val="0"/>
        <w:autoSpaceDN/>
        <w:textAlignment w:val="auto"/>
        <w:rPr>
          <w:bCs/>
        </w:rPr>
        <w:sectPr w:rsidR="00D67232" w:rsidSect="00837D7A">
          <w:headerReference w:type="default" r:id="rId8"/>
          <w:footerReference w:type="default" r:id="rId9"/>
          <w:pgSz w:w="11906" w:h="16838"/>
          <w:pgMar w:top="1659" w:right="1531" w:bottom="964" w:left="1701" w:header="708" w:footer="708" w:gutter="0"/>
          <w:cols w:space="708"/>
        </w:sectPr>
      </w:pPr>
    </w:p>
    <w:p w14:paraId="49B058AC" w14:textId="472F7169" w:rsidR="00910D0B" w:rsidRPr="00E25022" w:rsidRDefault="00C91E27" w:rsidP="00D67232">
      <w:pPr>
        <w:widowControl/>
        <w:suppressAutoHyphens w:val="0"/>
        <w:autoSpaceDN/>
        <w:textAlignment w:val="auto"/>
        <w:rPr>
          <w:b/>
        </w:rPr>
      </w:pPr>
      <w:r w:rsidRPr="00E25022">
        <w:rPr>
          <w:b/>
        </w:rPr>
        <w:lastRenderedPageBreak/>
        <w:t>CZĘŚĆ 1 – WYPOSAŻENIE PODSTAWOWE</w:t>
      </w:r>
    </w:p>
    <w:tbl>
      <w:tblPr>
        <w:tblpPr w:leftFromText="141" w:rightFromText="141" w:vertAnchor="text" w:horzAnchor="margin" w:tblpY="76"/>
        <w:tblW w:w="14737" w:type="dxa"/>
        <w:tblCellMar>
          <w:left w:w="70" w:type="dxa"/>
          <w:right w:w="70" w:type="dxa"/>
        </w:tblCellMar>
        <w:tblLook w:val="04A0" w:firstRow="1" w:lastRow="0" w:firstColumn="1" w:lastColumn="0" w:noHBand="0" w:noVBand="1"/>
      </w:tblPr>
      <w:tblGrid>
        <w:gridCol w:w="579"/>
        <w:gridCol w:w="2170"/>
        <w:gridCol w:w="800"/>
        <w:gridCol w:w="661"/>
        <w:gridCol w:w="10527"/>
      </w:tblGrid>
      <w:tr w:rsidR="00E25022" w:rsidRPr="003D16FE" w14:paraId="26A2F994" w14:textId="77777777" w:rsidTr="003D16FE">
        <w:trPr>
          <w:trHeight w:val="700"/>
        </w:trPr>
        <w:tc>
          <w:tcPr>
            <w:tcW w:w="579"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07419200" w14:textId="77777777" w:rsidR="00E25022" w:rsidRPr="00E25022" w:rsidRDefault="00E25022" w:rsidP="00D67232">
            <w:pPr>
              <w:widowControl/>
              <w:autoSpaceDN/>
              <w:jc w:val="center"/>
              <w:textAlignment w:val="auto"/>
              <w:rPr>
                <w:rFonts w:eastAsia="Times New Roman" w:cs="Calibri"/>
                <w:b/>
                <w:bCs/>
                <w:color w:val="FFFFFF"/>
                <w:kern w:val="0"/>
                <w:sz w:val="20"/>
                <w:szCs w:val="20"/>
                <w:lang w:eastAsia="pl-PL"/>
              </w:rPr>
            </w:pPr>
            <w:r w:rsidRPr="00E25022">
              <w:rPr>
                <w:rFonts w:eastAsia="Times New Roman" w:cs="Calibri"/>
                <w:b/>
                <w:bCs/>
                <w:color w:val="FFFFFF"/>
                <w:kern w:val="0"/>
                <w:sz w:val="20"/>
                <w:szCs w:val="20"/>
                <w:lang w:eastAsia="pl-PL"/>
              </w:rPr>
              <w:t>L.p.</w:t>
            </w:r>
          </w:p>
        </w:tc>
        <w:tc>
          <w:tcPr>
            <w:tcW w:w="217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798AC6B0" w14:textId="77777777" w:rsidR="00E25022" w:rsidRPr="00E25022" w:rsidRDefault="00E25022" w:rsidP="00D67232">
            <w:pPr>
              <w:widowControl/>
              <w:autoSpaceDN/>
              <w:jc w:val="center"/>
              <w:textAlignment w:val="auto"/>
              <w:rPr>
                <w:rFonts w:eastAsia="Times New Roman" w:cs="Calibri"/>
                <w:b/>
                <w:bCs/>
                <w:color w:val="FFFFFF"/>
                <w:kern w:val="0"/>
                <w:sz w:val="20"/>
                <w:szCs w:val="20"/>
                <w:lang w:eastAsia="pl-PL"/>
              </w:rPr>
            </w:pPr>
            <w:r w:rsidRPr="00E25022">
              <w:rPr>
                <w:rFonts w:eastAsia="Times New Roman" w:cs="Calibri"/>
                <w:b/>
                <w:bCs/>
                <w:color w:val="FFFFFF"/>
                <w:kern w:val="0"/>
                <w:sz w:val="20"/>
                <w:szCs w:val="20"/>
                <w:lang w:eastAsia="pl-PL"/>
              </w:rPr>
              <w:t>Nazwa wyposażenia</w:t>
            </w:r>
          </w:p>
        </w:tc>
        <w:tc>
          <w:tcPr>
            <w:tcW w:w="80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36A5749B" w14:textId="77777777" w:rsidR="00E25022" w:rsidRPr="003D16FE" w:rsidRDefault="00E25022" w:rsidP="00D67232">
            <w:pPr>
              <w:widowControl/>
              <w:autoSpaceDN/>
              <w:jc w:val="center"/>
              <w:textAlignment w:val="auto"/>
              <w:rPr>
                <w:rFonts w:eastAsia="Times New Roman" w:cs="Calibri"/>
                <w:b/>
                <w:bCs/>
                <w:color w:val="FFFFFF"/>
                <w:kern w:val="0"/>
                <w:sz w:val="20"/>
                <w:szCs w:val="20"/>
                <w:lang w:eastAsia="pl-PL"/>
              </w:rPr>
            </w:pPr>
            <w:r w:rsidRPr="00E25022">
              <w:rPr>
                <w:rFonts w:eastAsia="Times New Roman" w:cs="Calibri"/>
                <w:b/>
                <w:bCs/>
                <w:color w:val="FFFFFF"/>
                <w:kern w:val="0"/>
                <w:sz w:val="20"/>
                <w:szCs w:val="20"/>
                <w:lang w:eastAsia="pl-PL"/>
              </w:rPr>
              <w:t xml:space="preserve">Jedn. </w:t>
            </w:r>
          </w:p>
          <w:p w14:paraId="5BF55315" w14:textId="174B165C" w:rsidR="00E25022" w:rsidRPr="00E25022" w:rsidRDefault="00E25022" w:rsidP="00D67232">
            <w:pPr>
              <w:widowControl/>
              <w:autoSpaceDN/>
              <w:jc w:val="center"/>
              <w:textAlignment w:val="auto"/>
              <w:rPr>
                <w:rFonts w:eastAsia="Times New Roman" w:cs="Calibri"/>
                <w:b/>
                <w:bCs/>
                <w:color w:val="FFFFFF"/>
                <w:kern w:val="0"/>
                <w:sz w:val="20"/>
                <w:szCs w:val="20"/>
                <w:lang w:eastAsia="pl-PL"/>
              </w:rPr>
            </w:pPr>
            <w:r w:rsidRPr="00E25022">
              <w:rPr>
                <w:rFonts w:eastAsia="Times New Roman" w:cs="Calibri"/>
                <w:b/>
                <w:bCs/>
                <w:color w:val="FFFFFF"/>
                <w:kern w:val="0"/>
                <w:sz w:val="20"/>
                <w:szCs w:val="20"/>
                <w:lang w:eastAsia="pl-PL"/>
              </w:rPr>
              <w:t>miary</w:t>
            </w:r>
          </w:p>
        </w:tc>
        <w:tc>
          <w:tcPr>
            <w:tcW w:w="661"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6D814449" w14:textId="77777777" w:rsidR="00E25022" w:rsidRPr="00E25022" w:rsidRDefault="00E25022" w:rsidP="00D67232">
            <w:pPr>
              <w:widowControl/>
              <w:autoSpaceDN/>
              <w:jc w:val="center"/>
              <w:textAlignment w:val="auto"/>
              <w:rPr>
                <w:rFonts w:eastAsia="Times New Roman" w:cs="Calibri"/>
                <w:b/>
                <w:bCs/>
                <w:color w:val="FFFFFF"/>
                <w:kern w:val="0"/>
                <w:sz w:val="20"/>
                <w:szCs w:val="20"/>
                <w:lang w:eastAsia="pl-PL"/>
              </w:rPr>
            </w:pPr>
            <w:r w:rsidRPr="00E25022">
              <w:rPr>
                <w:rFonts w:eastAsia="Times New Roman" w:cs="Calibri"/>
                <w:b/>
                <w:bCs/>
                <w:color w:val="FFFFFF"/>
                <w:kern w:val="0"/>
                <w:sz w:val="20"/>
                <w:szCs w:val="20"/>
                <w:lang w:eastAsia="pl-PL"/>
              </w:rPr>
              <w:t>Ilość</w:t>
            </w:r>
          </w:p>
        </w:tc>
        <w:tc>
          <w:tcPr>
            <w:tcW w:w="10527"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1325A7CC" w14:textId="77777777" w:rsidR="00E25022" w:rsidRPr="00E25022" w:rsidRDefault="00E25022" w:rsidP="00D67232">
            <w:pPr>
              <w:widowControl/>
              <w:autoSpaceDN/>
              <w:jc w:val="center"/>
              <w:textAlignment w:val="auto"/>
              <w:rPr>
                <w:rFonts w:eastAsia="Times New Roman" w:cs="Calibri"/>
                <w:b/>
                <w:bCs/>
                <w:color w:val="FFFFFF"/>
                <w:kern w:val="0"/>
                <w:sz w:val="20"/>
                <w:szCs w:val="20"/>
                <w:lang w:eastAsia="pl-PL"/>
              </w:rPr>
            </w:pPr>
            <w:r w:rsidRPr="00E25022">
              <w:rPr>
                <w:rFonts w:eastAsia="Times New Roman" w:cs="Calibri"/>
                <w:b/>
                <w:bCs/>
                <w:color w:val="FFFFFF"/>
                <w:kern w:val="0"/>
                <w:sz w:val="20"/>
                <w:szCs w:val="20"/>
                <w:lang w:eastAsia="pl-PL"/>
              </w:rPr>
              <w:t xml:space="preserve"> Minimalne parametry techniczne</w:t>
            </w:r>
          </w:p>
        </w:tc>
      </w:tr>
      <w:tr w:rsidR="00E25022" w:rsidRPr="003D16FE" w14:paraId="0CDE796F" w14:textId="77777777" w:rsidTr="003D16FE">
        <w:trPr>
          <w:trHeight w:val="570"/>
        </w:trPr>
        <w:tc>
          <w:tcPr>
            <w:tcW w:w="579" w:type="dxa"/>
            <w:tcBorders>
              <w:top w:val="single" w:sz="4" w:space="0" w:color="auto"/>
              <w:left w:val="single" w:sz="4" w:space="0" w:color="auto"/>
              <w:bottom w:val="single" w:sz="4" w:space="0" w:color="auto"/>
              <w:right w:val="single" w:sz="4" w:space="0" w:color="auto"/>
            </w:tcBorders>
            <w:shd w:val="clear" w:color="D9D9D9" w:fill="D9D9D9"/>
            <w:noWrap/>
            <w:hideMark/>
          </w:tcPr>
          <w:p w14:paraId="554D6CA5"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1</w:t>
            </w:r>
          </w:p>
        </w:tc>
        <w:tc>
          <w:tcPr>
            <w:tcW w:w="2170" w:type="dxa"/>
            <w:tcBorders>
              <w:top w:val="single" w:sz="4" w:space="0" w:color="auto"/>
              <w:left w:val="single" w:sz="4" w:space="0" w:color="auto"/>
              <w:bottom w:val="single" w:sz="4" w:space="0" w:color="auto"/>
              <w:right w:val="single" w:sz="4" w:space="0" w:color="auto"/>
            </w:tcBorders>
            <w:shd w:val="clear" w:color="D9D9D9" w:fill="D9D9D9"/>
            <w:hideMark/>
          </w:tcPr>
          <w:p w14:paraId="164DD388"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Stacja lutownicza 2w1 (</w:t>
            </w:r>
            <w:proofErr w:type="spellStart"/>
            <w:r w:rsidRPr="00E25022">
              <w:rPr>
                <w:rFonts w:eastAsia="Times New Roman" w:cs="Calibri"/>
                <w:color w:val="000000"/>
                <w:kern w:val="0"/>
                <w:sz w:val="20"/>
                <w:szCs w:val="20"/>
                <w:lang w:eastAsia="pl-PL"/>
              </w:rPr>
              <w:t>hotair</w:t>
            </w:r>
            <w:proofErr w:type="spellEnd"/>
            <w:r w:rsidRPr="00E25022">
              <w:rPr>
                <w:rFonts w:eastAsia="Times New Roman" w:cs="Calibri"/>
                <w:color w:val="000000"/>
                <w:kern w:val="0"/>
                <w:sz w:val="20"/>
                <w:szCs w:val="20"/>
                <w:lang w:eastAsia="pl-PL"/>
              </w:rPr>
              <w:t xml:space="preserve"> i grotowa)</w:t>
            </w:r>
          </w:p>
        </w:tc>
        <w:tc>
          <w:tcPr>
            <w:tcW w:w="800" w:type="dxa"/>
            <w:tcBorders>
              <w:top w:val="single" w:sz="4" w:space="0" w:color="auto"/>
              <w:left w:val="single" w:sz="4" w:space="0" w:color="auto"/>
              <w:bottom w:val="single" w:sz="4" w:space="0" w:color="auto"/>
              <w:right w:val="single" w:sz="4" w:space="0" w:color="auto"/>
            </w:tcBorders>
            <w:shd w:val="clear" w:color="D9D9D9" w:fill="D9D9D9"/>
            <w:hideMark/>
          </w:tcPr>
          <w:p w14:paraId="42B8B6DD"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szt.</w:t>
            </w:r>
          </w:p>
        </w:tc>
        <w:tc>
          <w:tcPr>
            <w:tcW w:w="661" w:type="dxa"/>
            <w:tcBorders>
              <w:top w:val="single" w:sz="4" w:space="0" w:color="auto"/>
              <w:left w:val="single" w:sz="4" w:space="0" w:color="auto"/>
              <w:bottom w:val="single" w:sz="4" w:space="0" w:color="auto"/>
              <w:right w:val="single" w:sz="4" w:space="0" w:color="auto"/>
            </w:tcBorders>
            <w:shd w:val="clear" w:color="D9D9D9" w:fill="D9D9D9"/>
            <w:hideMark/>
          </w:tcPr>
          <w:p w14:paraId="434C0770"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1</w:t>
            </w:r>
          </w:p>
        </w:tc>
        <w:tc>
          <w:tcPr>
            <w:tcW w:w="10527" w:type="dxa"/>
            <w:tcBorders>
              <w:top w:val="single" w:sz="4" w:space="0" w:color="auto"/>
              <w:left w:val="single" w:sz="4" w:space="0" w:color="auto"/>
              <w:bottom w:val="single" w:sz="4" w:space="0" w:color="auto"/>
              <w:right w:val="single" w:sz="4" w:space="0" w:color="auto"/>
            </w:tcBorders>
            <w:shd w:val="clear" w:color="D9D9D9" w:fill="D9D9D9"/>
            <w:hideMark/>
          </w:tcPr>
          <w:p w14:paraId="56C634A5"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 xml:space="preserve">Wentylator w kolbie: 50W. Funkcja lutowania grotowego. Funkcja lutowania </w:t>
            </w:r>
            <w:proofErr w:type="spellStart"/>
            <w:r w:rsidRPr="00E25022">
              <w:rPr>
                <w:rFonts w:eastAsia="Times New Roman" w:cs="Calibri"/>
                <w:color w:val="000000"/>
                <w:kern w:val="0"/>
                <w:sz w:val="20"/>
                <w:szCs w:val="20"/>
                <w:lang w:eastAsia="pl-PL"/>
              </w:rPr>
              <w:t>hotair</w:t>
            </w:r>
            <w:proofErr w:type="spellEnd"/>
            <w:r w:rsidRPr="00E25022">
              <w:rPr>
                <w:rFonts w:eastAsia="Times New Roman" w:cs="Calibri"/>
                <w:color w:val="000000"/>
                <w:kern w:val="0"/>
                <w:sz w:val="20"/>
                <w:szCs w:val="20"/>
                <w:lang w:eastAsia="pl-PL"/>
              </w:rPr>
              <w:t>. Możliwość regulacji temperatury. Wyświetlacz LED.</w:t>
            </w:r>
          </w:p>
        </w:tc>
      </w:tr>
      <w:tr w:rsidR="00E25022" w:rsidRPr="003D16FE" w14:paraId="3A1C91F5" w14:textId="77777777" w:rsidTr="003D16FE">
        <w:trPr>
          <w:trHeight w:val="269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DE5427B"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2</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6F345A7F"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Drukarka 3D</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4680B6F8"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szt.</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2F8133F"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1</w:t>
            </w:r>
          </w:p>
        </w:tc>
        <w:tc>
          <w:tcPr>
            <w:tcW w:w="10527" w:type="dxa"/>
            <w:tcBorders>
              <w:top w:val="single" w:sz="4" w:space="0" w:color="auto"/>
              <w:left w:val="single" w:sz="4" w:space="0" w:color="auto"/>
              <w:bottom w:val="single" w:sz="4" w:space="0" w:color="auto"/>
              <w:right w:val="single" w:sz="4" w:space="0" w:color="auto"/>
            </w:tcBorders>
            <w:shd w:val="clear" w:color="auto" w:fill="auto"/>
            <w:hideMark/>
          </w:tcPr>
          <w:p w14:paraId="120738D9"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b/>
                <w:bCs/>
                <w:color w:val="000000"/>
                <w:kern w:val="0"/>
                <w:sz w:val="20"/>
                <w:szCs w:val="20"/>
                <w:lang w:eastAsia="pl-PL"/>
              </w:rPr>
              <w:t xml:space="preserve">Drukarka 3D </w:t>
            </w:r>
            <w:proofErr w:type="spellStart"/>
            <w:r w:rsidRPr="00E25022">
              <w:rPr>
                <w:rFonts w:eastAsia="Times New Roman" w:cs="Calibri"/>
                <w:b/>
                <w:bCs/>
                <w:color w:val="000000"/>
                <w:kern w:val="0"/>
                <w:sz w:val="20"/>
                <w:szCs w:val="20"/>
                <w:lang w:eastAsia="pl-PL"/>
              </w:rPr>
              <w:t>premium</w:t>
            </w:r>
            <w:proofErr w:type="spellEnd"/>
            <w:r w:rsidRPr="00E25022">
              <w:rPr>
                <w:rFonts w:eastAsia="Times New Roman" w:cs="Calibri"/>
                <w:b/>
                <w:bCs/>
                <w:color w:val="000000"/>
                <w:kern w:val="0"/>
                <w:sz w:val="20"/>
                <w:szCs w:val="20"/>
                <w:lang w:eastAsia="pl-PL"/>
              </w:rPr>
              <w:t xml:space="preserve"> </w:t>
            </w:r>
            <w:proofErr w:type="spellStart"/>
            <w:r w:rsidRPr="00E25022">
              <w:rPr>
                <w:rFonts w:eastAsia="Times New Roman" w:cs="Calibri"/>
                <w:b/>
                <w:bCs/>
                <w:color w:val="000000"/>
                <w:kern w:val="0"/>
                <w:sz w:val="20"/>
                <w:szCs w:val="20"/>
                <w:lang w:eastAsia="pl-PL"/>
              </w:rPr>
              <w:t>Makerbot</w:t>
            </w:r>
            <w:proofErr w:type="spellEnd"/>
            <w:r w:rsidRPr="00E25022">
              <w:rPr>
                <w:rFonts w:eastAsia="Times New Roman" w:cs="Calibri"/>
                <w:b/>
                <w:bCs/>
                <w:color w:val="000000"/>
                <w:kern w:val="0"/>
                <w:sz w:val="20"/>
                <w:szCs w:val="20"/>
                <w:lang w:eastAsia="pl-PL"/>
              </w:rPr>
              <w:t xml:space="preserve"> </w:t>
            </w:r>
            <w:proofErr w:type="spellStart"/>
            <w:r w:rsidRPr="00E25022">
              <w:rPr>
                <w:rFonts w:eastAsia="Times New Roman" w:cs="Calibri"/>
                <w:b/>
                <w:bCs/>
                <w:color w:val="000000"/>
                <w:kern w:val="0"/>
                <w:sz w:val="20"/>
                <w:szCs w:val="20"/>
                <w:lang w:eastAsia="pl-PL"/>
              </w:rPr>
              <w:t>Sketch</w:t>
            </w:r>
            <w:proofErr w:type="spellEnd"/>
            <w:r w:rsidRPr="00E25022">
              <w:rPr>
                <w:rFonts w:eastAsia="Times New Roman" w:cs="Calibri"/>
                <w:b/>
                <w:bCs/>
                <w:color w:val="000000"/>
                <w:kern w:val="0"/>
                <w:sz w:val="20"/>
                <w:szCs w:val="20"/>
                <w:lang w:eastAsia="pl-PL"/>
              </w:rPr>
              <w:t>.</w:t>
            </w:r>
            <w:r w:rsidRPr="00E25022">
              <w:rPr>
                <w:rFonts w:eastAsia="Times New Roman" w:cs="Calibri"/>
                <w:color w:val="000000"/>
                <w:kern w:val="0"/>
                <w:sz w:val="20"/>
                <w:szCs w:val="20"/>
                <w:lang w:eastAsia="pl-PL"/>
              </w:rPr>
              <w:br/>
              <w:t xml:space="preserve">Rozmiar stołu roboczego: 150 mm x 150 mm x 150mm. Zabudowane boki drukarki. Zdalny podgląd wydruku – wbudowana kamera 2 </w:t>
            </w:r>
            <w:proofErr w:type="spellStart"/>
            <w:r w:rsidRPr="00E25022">
              <w:rPr>
                <w:rFonts w:eastAsia="Times New Roman" w:cs="Calibri"/>
                <w:color w:val="000000"/>
                <w:kern w:val="0"/>
                <w:sz w:val="20"/>
                <w:szCs w:val="20"/>
                <w:lang w:eastAsia="pl-PL"/>
              </w:rPr>
              <w:t>Mpx</w:t>
            </w:r>
            <w:proofErr w:type="spellEnd"/>
            <w:r w:rsidRPr="00E25022">
              <w:rPr>
                <w:rFonts w:eastAsia="Times New Roman" w:cs="Calibri"/>
                <w:color w:val="000000"/>
                <w:kern w:val="0"/>
                <w:sz w:val="20"/>
                <w:szCs w:val="20"/>
                <w:lang w:eastAsia="pl-PL"/>
              </w:rPr>
              <w:t xml:space="preserve">. Łączność Wi-Fi, USB, Ethernet. Kompatybilny dedykowany </w:t>
            </w:r>
            <w:proofErr w:type="spellStart"/>
            <w:r w:rsidRPr="00E25022">
              <w:rPr>
                <w:rFonts w:eastAsia="Times New Roman" w:cs="Calibri"/>
                <w:color w:val="000000"/>
                <w:kern w:val="0"/>
                <w:sz w:val="20"/>
                <w:szCs w:val="20"/>
                <w:lang w:eastAsia="pl-PL"/>
              </w:rPr>
              <w:t>slicer</w:t>
            </w:r>
            <w:proofErr w:type="spellEnd"/>
            <w:r w:rsidRPr="00E25022">
              <w:rPr>
                <w:rFonts w:eastAsia="Times New Roman" w:cs="Calibri"/>
                <w:color w:val="000000"/>
                <w:kern w:val="0"/>
                <w:sz w:val="20"/>
                <w:szCs w:val="20"/>
                <w:lang w:eastAsia="pl-PL"/>
              </w:rPr>
              <w:t xml:space="preserve">. Zestaw narzędzi: szpachelka, cążki. Podgrzewany stół z wyjmowaną, elastyczną platformą. Zamykana komora robocza. Filtr cząstek stałych. Rozdzielczość warstw: 100 – 400 µm. Średnica </w:t>
            </w:r>
            <w:proofErr w:type="spellStart"/>
            <w:r w:rsidRPr="00E25022">
              <w:rPr>
                <w:rFonts w:eastAsia="Times New Roman" w:cs="Calibri"/>
                <w:color w:val="000000"/>
                <w:kern w:val="0"/>
                <w:sz w:val="20"/>
                <w:szCs w:val="20"/>
                <w:lang w:eastAsia="pl-PL"/>
              </w:rPr>
              <w:t>filamentu</w:t>
            </w:r>
            <w:proofErr w:type="spellEnd"/>
            <w:r w:rsidRPr="00E25022">
              <w:rPr>
                <w:rFonts w:eastAsia="Times New Roman" w:cs="Calibri"/>
                <w:color w:val="000000"/>
                <w:kern w:val="0"/>
                <w:sz w:val="20"/>
                <w:szCs w:val="20"/>
                <w:lang w:eastAsia="pl-PL"/>
              </w:rPr>
              <w:t xml:space="preserve"> 1.75 mm. Średnica dysz: 0,4 mm. </w:t>
            </w:r>
            <w:proofErr w:type="spellStart"/>
            <w:r w:rsidRPr="00E25022">
              <w:rPr>
                <w:rFonts w:eastAsia="Times New Roman" w:cs="Calibri"/>
                <w:color w:val="000000"/>
                <w:kern w:val="0"/>
                <w:sz w:val="20"/>
                <w:szCs w:val="20"/>
                <w:lang w:eastAsia="pl-PL"/>
              </w:rPr>
              <w:t>Filament</w:t>
            </w:r>
            <w:proofErr w:type="spellEnd"/>
            <w:r w:rsidRPr="00E25022">
              <w:rPr>
                <w:rFonts w:eastAsia="Times New Roman" w:cs="Calibri"/>
                <w:color w:val="000000"/>
                <w:kern w:val="0"/>
                <w:sz w:val="20"/>
                <w:szCs w:val="20"/>
                <w:lang w:eastAsia="pl-PL"/>
              </w:rPr>
              <w:t xml:space="preserve"> PLA 5kg. Baza modeli 3D (podzielone kategoriami według przedmiotów). Dostęp do platformy edukacyjnej, podręcznika Szkolenie startowe dla nauczycieli oraz </w:t>
            </w:r>
            <w:proofErr w:type="spellStart"/>
            <w:r w:rsidRPr="00E25022">
              <w:rPr>
                <w:rFonts w:eastAsia="Times New Roman" w:cs="Calibri"/>
                <w:color w:val="000000"/>
                <w:kern w:val="0"/>
                <w:sz w:val="20"/>
                <w:szCs w:val="20"/>
                <w:lang w:eastAsia="pl-PL"/>
              </w:rPr>
              <w:t>webinary</w:t>
            </w:r>
            <w:proofErr w:type="spellEnd"/>
            <w:r w:rsidRPr="00E25022">
              <w:rPr>
                <w:rFonts w:eastAsia="Times New Roman" w:cs="Calibri"/>
                <w:color w:val="000000"/>
                <w:kern w:val="0"/>
                <w:sz w:val="20"/>
                <w:szCs w:val="20"/>
                <w:lang w:eastAsia="pl-PL"/>
              </w:rPr>
              <w:t xml:space="preserve"> konsultacyjne. Oprogramowanie oraz aplikacja na urządzenie mobilne. Wsparcie techniczne telefoniczne i mailowe przez 5 lat. Gwarancja 24 miesiące. Serwis i wsparcie techniczne w języku polskim. Instrukcja obsługi w języku polskim. Autoryzowany serwis na terenie Polski.</w:t>
            </w:r>
          </w:p>
        </w:tc>
      </w:tr>
      <w:tr w:rsidR="00E25022" w:rsidRPr="003D16FE" w14:paraId="11FD2390" w14:textId="77777777" w:rsidTr="003D16FE">
        <w:trPr>
          <w:trHeight w:val="404"/>
        </w:trPr>
        <w:tc>
          <w:tcPr>
            <w:tcW w:w="579" w:type="dxa"/>
            <w:tcBorders>
              <w:top w:val="single" w:sz="4" w:space="0" w:color="auto"/>
              <w:left w:val="single" w:sz="4" w:space="0" w:color="auto"/>
              <w:bottom w:val="single" w:sz="4" w:space="0" w:color="auto"/>
              <w:right w:val="single" w:sz="4" w:space="0" w:color="auto"/>
            </w:tcBorders>
            <w:shd w:val="clear" w:color="D9D9D9" w:fill="D9D9D9"/>
            <w:noWrap/>
            <w:hideMark/>
          </w:tcPr>
          <w:p w14:paraId="75183586"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3</w:t>
            </w:r>
          </w:p>
        </w:tc>
        <w:tc>
          <w:tcPr>
            <w:tcW w:w="2170" w:type="dxa"/>
            <w:tcBorders>
              <w:top w:val="single" w:sz="4" w:space="0" w:color="auto"/>
              <w:left w:val="single" w:sz="4" w:space="0" w:color="auto"/>
              <w:bottom w:val="single" w:sz="4" w:space="0" w:color="auto"/>
              <w:right w:val="single" w:sz="4" w:space="0" w:color="auto"/>
            </w:tcBorders>
            <w:shd w:val="clear" w:color="D9D9D9" w:fill="D9D9D9"/>
            <w:hideMark/>
          </w:tcPr>
          <w:p w14:paraId="3CCA477F"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 xml:space="preserve"> </w:t>
            </w:r>
            <w:proofErr w:type="spellStart"/>
            <w:r w:rsidRPr="00E25022">
              <w:rPr>
                <w:rFonts w:eastAsia="Times New Roman" w:cs="Calibri"/>
                <w:color w:val="000000"/>
                <w:kern w:val="0"/>
                <w:sz w:val="20"/>
                <w:szCs w:val="20"/>
                <w:lang w:eastAsia="pl-PL"/>
              </w:rPr>
              <w:t>Filament</w:t>
            </w:r>
            <w:proofErr w:type="spellEnd"/>
            <w:r w:rsidRPr="00E25022">
              <w:rPr>
                <w:rFonts w:eastAsia="Times New Roman" w:cs="Calibri"/>
                <w:color w:val="000000"/>
                <w:kern w:val="0"/>
                <w:sz w:val="20"/>
                <w:szCs w:val="20"/>
                <w:lang w:eastAsia="pl-PL"/>
              </w:rPr>
              <w:t xml:space="preserve"> PLA 0,8 kg </w:t>
            </w:r>
          </w:p>
        </w:tc>
        <w:tc>
          <w:tcPr>
            <w:tcW w:w="800" w:type="dxa"/>
            <w:tcBorders>
              <w:top w:val="single" w:sz="4" w:space="0" w:color="auto"/>
              <w:left w:val="single" w:sz="4" w:space="0" w:color="auto"/>
              <w:bottom w:val="single" w:sz="4" w:space="0" w:color="auto"/>
              <w:right w:val="single" w:sz="4" w:space="0" w:color="auto"/>
            </w:tcBorders>
            <w:shd w:val="clear" w:color="D9D9D9" w:fill="D9D9D9"/>
            <w:hideMark/>
          </w:tcPr>
          <w:p w14:paraId="3725A9AE"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szt.</w:t>
            </w:r>
          </w:p>
        </w:tc>
        <w:tc>
          <w:tcPr>
            <w:tcW w:w="661" w:type="dxa"/>
            <w:tcBorders>
              <w:top w:val="single" w:sz="4" w:space="0" w:color="auto"/>
              <w:left w:val="single" w:sz="4" w:space="0" w:color="auto"/>
              <w:bottom w:val="single" w:sz="4" w:space="0" w:color="auto"/>
              <w:right w:val="single" w:sz="4" w:space="0" w:color="auto"/>
            </w:tcBorders>
            <w:shd w:val="clear" w:color="D9D9D9" w:fill="D9D9D9"/>
            <w:hideMark/>
          </w:tcPr>
          <w:p w14:paraId="3AEB4A2F"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14</w:t>
            </w:r>
          </w:p>
        </w:tc>
        <w:tc>
          <w:tcPr>
            <w:tcW w:w="10527" w:type="dxa"/>
            <w:tcBorders>
              <w:top w:val="single" w:sz="4" w:space="0" w:color="auto"/>
              <w:left w:val="single" w:sz="4" w:space="0" w:color="auto"/>
              <w:bottom w:val="single" w:sz="4" w:space="0" w:color="auto"/>
              <w:right w:val="single" w:sz="4" w:space="0" w:color="auto"/>
            </w:tcBorders>
            <w:shd w:val="clear" w:color="D9D9D9" w:fill="D9D9D9"/>
            <w:hideMark/>
          </w:tcPr>
          <w:p w14:paraId="6F89BBF9"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 xml:space="preserve"> </w:t>
            </w:r>
            <w:proofErr w:type="spellStart"/>
            <w:r w:rsidRPr="00E25022">
              <w:rPr>
                <w:rFonts w:eastAsia="Times New Roman" w:cs="Calibri"/>
                <w:color w:val="000000"/>
                <w:kern w:val="0"/>
                <w:sz w:val="20"/>
                <w:szCs w:val="20"/>
                <w:lang w:eastAsia="pl-PL"/>
              </w:rPr>
              <w:t>Filament</w:t>
            </w:r>
            <w:proofErr w:type="spellEnd"/>
            <w:r w:rsidRPr="00E25022">
              <w:rPr>
                <w:rFonts w:eastAsia="Times New Roman" w:cs="Calibri"/>
                <w:color w:val="000000"/>
                <w:kern w:val="0"/>
                <w:sz w:val="20"/>
                <w:szCs w:val="20"/>
                <w:lang w:eastAsia="pl-PL"/>
              </w:rPr>
              <w:t xml:space="preserve"> biodegradowalny PLA 0,8 kg, pasujący do drukarki 3D (poz. 2)</w:t>
            </w:r>
          </w:p>
        </w:tc>
      </w:tr>
      <w:tr w:rsidR="00E25022" w:rsidRPr="003D16FE" w14:paraId="24AF15D4" w14:textId="77777777" w:rsidTr="003D16FE">
        <w:trPr>
          <w:trHeight w:val="565"/>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374A1890"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4</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309D3091"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Laptop 15,6''</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195D05DE"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szt.</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20B6CB4D"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1</w:t>
            </w:r>
          </w:p>
        </w:tc>
        <w:tc>
          <w:tcPr>
            <w:tcW w:w="10527" w:type="dxa"/>
            <w:tcBorders>
              <w:top w:val="single" w:sz="4" w:space="0" w:color="auto"/>
              <w:left w:val="single" w:sz="4" w:space="0" w:color="auto"/>
              <w:bottom w:val="single" w:sz="4" w:space="0" w:color="auto"/>
              <w:right w:val="single" w:sz="4" w:space="0" w:color="auto"/>
            </w:tcBorders>
            <w:shd w:val="clear" w:color="auto" w:fill="auto"/>
            <w:hideMark/>
          </w:tcPr>
          <w:p w14:paraId="1FA1FE8C"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 xml:space="preserve">Procesor i5. Pamięć RAM minimalna 8GB. Dysk SSD o pojemności 256GB. System operacyjny: Windows 10. Przekątna ekranu 15,6 cali. Kamera internetowa. </w:t>
            </w:r>
          </w:p>
        </w:tc>
      </w:tr>
      <w:tr w:rsidR="00E25022" w:rsidRPr="003D16FE" w14:paraId="495849B0" w14:textId="77777777" w:rsidTr="003D16FE">
        <w:trPr>
          <w:trHeight w:val="1191"/>
        </w:trPr>
        <w:tc>
          <w:tcPr>
            <w:tcW w:w="579" w:type="dxa"/>
            <w:tcBorders>
              <w:top w:val="single" w:sz="4" w:space="0" w:color="auto"/>
              <w:left w:val="single" w:sz="4" w:space="0" w:color="auto"/>
              <w:bottom w:val="single" w:sz="4" w:space="0" w:color="auto"/>
              <w:right w:val="single" w:sz="4" w:space="0" w:color="auto"/>
            </w:tcBorders>
            <w:shd w:val="clear" w:color="D9D9D9" w:fill="D9D9D9"/>
            <w:noWrap/>
            <w:hideMark/>
          </w:tcPr>
          <w:p w14:paraId="6BE53F1A"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5</w:t>
            </w:r>
          </w:p>
        </w:tc>
        <w:tc>
          <w:tcPr>
            <w:tcW w:w="2170" w:type="dxa"/>
            <w:tcBorders>
              <w:top w:val="single" w:sz="4" w:space="0" w:color="auto"/>
              <w:left w:val="single" w:sz="4" w:space="0" w:color="auto"/>
              <w:bottom w:val="single" w:sz="4" w:space="0" w:color="auto"/>
              <w:right w:val="single" w:sz="4" w:space="0" w:color="auto"/>
            </w:tcBorders>
            <w:shd w:val="clear" w:color="D9D9D9" w:fill="D9D9D9"/>
            <w:hideMark/>
          </w:tcPr>
          <w:p w14:paraId="54B2C786"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 xml:space="preserve">Stolik meblowy z szafką i pojemnikami na drukarkę 3D na nóżkach </w:t>
            </w:r>
          </w:p>
        </w:tc>
        <w:tc>
          <w:tcPr>
            <w:tcW w:w="800" w:type="dxa"/>
            <w:tcBorders>
              <w:top w:val="single" w:sz="4" w:space="0" w:color="auto"/>
              <w:left w:val="single" w:sz="4" w:space="0" w:color="auto"/>
              <w:bottom w:val="single" w:sz="4" w:space="0" w:color="auto"/>
              <w:right w:val="single" w:sz="4" w:space="0" w:color="auto"/>
            </w:tcBorders>
            <w:shd w:val="clear" w:color="D9D9D9" w:fill="D9D9D9"/>
            <w:hideMark/>
          </w:tcPr>
          <w:p w14:paraId="699D3BEA"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szt.</w:t>
            </w:r>
          </w:p>
        </w:tc>
        <w:tc>
          <w:tcPr>
            <w:tcW w:w="661" w:type="dxa"/>
            <w:tcBorders>
              <w:top w:val="single" w:sz="4" w:space="0" w:color="auto"/>
              <w:left w:val="single" w:sz="4" w:space="0" w:color="auto"/>
              <w:bottom w:val="single" w:sz="4" w:space="0" w:color="auto"/>
              <w:right w:val="single" w:sz="4" w:space="0" w:color="auto"/>
            </w:tcBorders>
            <w:shd w:val="clear" w:color="D9D9D9" w:fill="D9D9D9"/>
            <w:hideMark/>
          </w:tcPr>
          <w:p w14:paraId="501070D9"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1</w:t>
            </w:r>
          </w:p>
        </w:tc>
        <w:tc>
          <w:tcPr>
            <w:tcW w:w="10527" w:type="dxa"/>
            <w:tcBorders>
              <w:top w:val="single" w:sz="4" w:space="0" w:color="auto"/>
              <w:left w:val="single" w:sz="4" w:space="0" w:color="auto"/>
              <w:bottom w:val="single" w:sz="4" w:space="0" w:color="auto"/>
              <w:right w:val="single" w:sz="4" w:space="0" w:color="auto"/>
            </w:tcBorders>
            <w:shd w:val="clear" w:color="D9D9D9" w:fill="D9D9D9"/>
            <w:hideMark/>
          </w:tcPr>
          <w:p w14:paraId="21C623CE"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Całkowity wymiar łącznie z tyłem z płyty (</w:t>
            </w:r>
            <w:proofErr w:type="spellStart"/>
            <w:r w:rsidRPr="00E25022">
              <w:rPr>
                <w:rFonts w:eastAsia="Times New Roman" w:cs="Calibri"/>
                <w:color w:val="000000"/>
                <w:kern w:val="0"/>
                <w:sz w:val="20"/>
                <w:szCs w:val="20"/>
                <w:lang w:eastAsia="pl-PL"/>
              </w:rPr>
              <w:t>WxSxG</w:t>
            </w:r>
            <w:proofErr w:type="spellEnd"/>
            <w:r w:rsidRPr="00E25022">
              <w:rPr>
                <w:rFonts w:eastAsia="Times New Roman" w:cs="Calibri"/>
                <w:color w:val="000000"/>
                <w:kern w:val="0"/>
                <w:sz w:val="20"/>
                <w:szCs w:val="20"/>
                <w:lang w:eastAsia="pl-PL"/>
              </w:rPr>
              <w:t>) 1820x1045x570 mm / wysokość blatu górnego około 1033 mm, 6 wysuwanych, pojemnych plastikowych pojemników do przechowywania. 4 głębokie przestrzenie do przechowywania - zamykane na zamek z 2 kluczami. Stolik pasujący do drukarki 3D (poz. 2).</w:t>
            </w:r>
          </w:p>
        </w:tc>
      </w:tr>
      <w:tr w:rsidR="00E25022" w:rsidRPr="003D16FE" w14:paraId="4EFAF1E8" w14:textId="77777777" w:rsidTr="003D16FE">
        <w:trPr>
          <w:trHeight w:val="1978"/>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5B0FB316"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6</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04563E25"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 xml:space="preserve">Mikroskop </w:t>
            </w:r>
            <w:proofErr w:type="spellStart"/>
            <w:r w:rsidRPr="00E25022">
              <w:rPr>
                <w:rFonts w:eastAsia="Times New Roman" w:cs="Calibri"/>
                <w:color w:val="000000"/>
                <w:kern w:val="0"/>
                <w:sz w:val="20"/>
                <w:szCs w:val="20"/>
                <w:lang w:eastAsia="pl-PL"/>
              </w:rPr>
              <w:t>premium</w:t>
            </w:r>
            <w:proofErr w:type="spellEnd"/>
            <w:r w:rsidRPr="00E25022">
              <w:rPr>
                <w:rFonts w:eastAsia="Times New Roman" w:cs="Calibri"/>
                <w:color w:val="000000"/>
                <w:kern w:val="0"/>
                <w:sz w:val="20"/>
                <w:szCs w:val="20"/>
                <w:lang w:eastAsia="pl-PL"/>
              </w:rPr>
              <w:t xml:space="preserve"> z kamerą 3MP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7B9ABB2C"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szt.</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A0B8DDA" w14:textId="77777777" w:rsidR="00E25022" w:rsidRPr="00E25022" w:rsidRDefault="00E25022" w:rsidP="00D67232">
            <w:pPr>
              <w:widowControl/>
              <w:autoSpaceDN/>
              <w:jc w:val="center"/>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1</w:t>
            </w:r>
          </w:p>
        </w:tc>
        <w:tc>
          <w:tcPr>
            <w:tcW w:w="10527" w:type="dxa"/>
            <w:tcBorders>
              <w:top w:val="single" w:sz="4" w:space="0" w:color="auto"/>
              <w:left w:val="single" w:sz="4" w:space="0" w:color="auto"/>
              <w:bottom w:val="single" w:sz="4" w:space="0" w:color="auto"/>
              <w:right w:val="single" w:sz="4" w:space="0" w:color="auto"/>
            </w:tcBorders>
            <w:shd w:val="clear" w:color="auto" w:fill="auto"/>
            <w:hideMark/>
          </w:tcPr>
          <w:p w14:paraId="284DE29A" w14:textId="77777777" w:rsidR="00E25022" w:rsidRPr="00E25022" w:rsidRDefault="00E25022" w:rsidP="00D67232">
            <w:pPr>
              <w:widowControl/>
              <w:autoSpaceDN/>
              <w:textAlignment w:val="auto"/>
              <w:rPr>
                <w:rFonts w:eastAsia="Times New Roman" w:cs="Calibri"/>
                <w:color w:val="000000"/>
                <w:kern w:val="0"/>
                <w:sz w:val="20"/>
                <w:szCs w:val="20"/>
                <w:lang w:eastAsia="pl-PL"/>
              </w:rPr>
            </w:pPr>
            <w:r w:rsidRPr="00E25022">
              <w:rPr>
                <w:rFonts w:eastAsia="Times New Roman" w:cs="Calibri"/>
                <w:color w:val="000000"/>
                <w:kern w:val="0"/>
                <w:sz w:val="20"/>
                <w:szCs w:val="20"/>
                <w:lang w:eastAsia="pl-PL"/>
              </w:rPr>
              <w:t>Źródło oświetlenia: LED. Obiektywy: 4x, 10x, 40x, 100x. Oświetlenie: przechodzące. Głowica: binokularowa z kamerą 3MP. Mechanizm przesuwu preparatu: na dwa preparaty, zakres ruchu 75x40 mm, z noniuszem. Powiększenia mikroskopu: 40 x, 100 x, 400 x, 1000 x. Pole widzenia okularów: 18 mm. Regulacja dioptrii: +/- 5D. Rozstaw źrenic: 48-75 mm. Stolik mikroskopowy: 142 x 132 mm. Rewolwer obiektywowy: czteroobiektywowy. Pokrętła regulacji ostrości: dwustronne, współosiowe. Powiększenie okularu: 10 x. Zasilanie mikroskopu: AC. Serwis i wsparcie techniczne w języku polskim. Instrukcja obsługi w języku polskim. Autoryzowany serwis na terenie Polski.</w:t>
            </w:r>
          </w:p>
        </w:tc>
      </w:tr>
    </w:tbl>
    <w:p w14:paraId="506DD0DA" w14:textId="1E238628" w:rsidR="003D16FE" w:rsidRPr="003D16FE" w:rsidRDefault="003D16FE" w:rsidP="003D16FE">
      <w:pPr>
        <w:pStyle w:val="Tekstpodstawowy"/>
        <w:suppressLineNumbers/>
        <w:spacing w:before="240" w:after="240"/>
        <w:jc w:val="both"/>
        <w:rPr>
          <w:rFonts w:ascii="Calibri" w:hAnsi="Calibri" w:cs="Tahoma"/>
          <w:b/>
        </w:rPr>
      </w:pPr>
      <w:r>
        <w:br w:type="page"/>
      </w:r>
      <w:r w:rsidRPr="00E25022">
        <w:rPr>
          <w:rFonts w:ascii="Calibri" w:hAnsi="Calibri" w:cs="Tahoma"/>
          <w:b/>
        </w:rPr>
        <w:lastRenderedPageBreak/>
        <w:t xml:space="preserve">CZĘŚĆ 2 </w:t>
      </w:r>
      <w:r>
        <w:rPr>
          <w:rFonts w:ascii="Calibri" w:hAnsi="Calibri" w:cs="Tahoma"/>
          <w:b/>
        </w:rPr>
        <w:t>–</w:t>
      </w:r>
      <w:r w:rsidRPr="00E25022">
        <w:rPr>
          <w:rFonts w:ascii="Calibri" w:hAnsi="Calibri" w:cs="Tahoma"/>
          <w:b/>
        </w:rPr>
        <w:t xml:space="preserve"> ROBOTYKA</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2083"/>
        <w:gridCol w:w="755"/>
        <w:gridCol w:w="614"/>
        <w:gridCol w:w="10821"/>
      </w:tblGrid>
      <w:tr w:rsidR="00E80FA2" w:rsidRPr="00E80FA2" w14:paraId="06CC6550" w14:textId="77777777" w:rsidTr="003D16FE">
        <w:trPr>
          <w:trHeight w:val="881"/>
          <w:jc w:val="center"/>
        </w:trPr>
        <w:tc>
          <w:tcPr>
            <w:tcW w:w="464" w:type="dxa"/>
            <w:shd w:val="clear" w:color="000000" w:fill="5B9BD5"/>
            <w:vAlign w:val="center"/>
            <w:hideMark/>
          </w:tcPr>
          <w:p w14:paraId="1373858F" w14:textId="1EC04041" w:rsidR="00E80FA2" w:rsidRPr="00E80FA2" w:rsidRDefault="00E80FA2" w:rsidP="003D16FE">
            <w:pPr>
              <w:widowControl/>
              <w:autoSpaceDN/>
              <w:textAlignment w:val="auto"/>
              <w:rPr>
                <w:rFonts w:eastAsia="Times New Roman" w:cs="Calibri"/>
                <w:b/>
                <w:bCs/>
                <w:color w:val="FFFFFF"/>
                <w:kern w:val="0"/>
                <w:sz w:val="20"/>
                <w:szCs w:val="20"/>
                <w:lang w:eastAsia="pl-PL"/>
              </w:rPr>
            </w:pPr>
            <w:r w:rsidRPr="00E80FA2">
              <w:rPr>
                <w:rFonts w:eastAsia="Times New Roman" w:cs="Calibri"/>
                <w:b/>
                <w:bCs/>
                <w:color w:val="FFFFFF"/>
                <w:kern w:val="0"/>
                <w:sz w:val="20"/>
                <w:szCs w:val="20"/>
                <w:lang w:eastAsia="pl-PL"/>
              </w:rPr>
              <w:t>L.p.</w:t>
            </w:r>
          </w:p>
        </w:tc>
        <w:tc>
          <w:tcPr>
            <w:tcW w:w="2083" w:type="dxa"/>
            <w:shd w:val="clear" w:color="000000" w:fill="5B9BD5"/>
            <w:vAlign w:val="center"/>
            <w:hideMark/>
          </w:tcPr>
          <w:p w14:paraId="51D78CF3" w14:textId="77777777" w:rsidR="00E80FA2" w:rsidRPr="00E80FA2" w:rsidRDefault="00E80FA2" w:rsidP="003D16FE">
            <w:pPr>
              <w:widowControl/>
              <w:autoSpaceDN/>
              <w:jc w:val="center"/>
              <w:textAlignment w:val="auto"/>
              <w:rPr>
                <w:rFonts w:eastAsia="Times New Roman" w:cs="Calibri"/>
                <w:b/>
                <w:bCs/>
                <w:color w:val="FFFFFF"/>
                <w:kern w:val="0"/>
                <w:sz w:val="20"/>
                <w:szCs w:val="20"/>
                <w:lang w:eastAsia="pl-PL"/>
              </w:rPr>
            </w:pPr>
            <w:r w:rsidRPr="00E80FA2">
              <w:rPr>
                <w:rFonts w:eastAsia="Times New Roman" w:cs="Calibri"/>
                <w:b/>
                <w:bCs/>
                <w:color w:val="FFFFFF"/>
                <w:kern w:val="0"/>
                <w:sz w:val="20"/>
                <w:szCs w:val="20"/>
                <w:lang w:eastAsia="pl-PL"/>
              </w:rPr>
              <w:t>Nazwa wyposażenia</w:t>
            </w:r>
          </w:p>
        </w:tc>
        <w:tc>
          <w:tcPr>
            <w:tcW w:w="755" w:type="dxa"/>
            <w:shd w:val="clear" w:color="000000" w:fill="5B9BD5"/>
            <w:vAlign w:val="center"/>
            <w:hideMark/>
          </w:tcPr>
          <w:p w14:paraId="5547237D" w14:textId="77777777" w:rsidR="00E80FA2" w:rsidRPr="00E80FA2" w:rsidRDefault="00E80FA2" w:rsidP="003D16FE">
            <w:pPr>
              <w:widowControl/>
              <w:autoSpaceDN/>
              <w:jc w:val="center"/>
              <w:textAlignment w:val="auto"/>
              <w:rPr>
                <w:rFonts w:eastAsia="Times New Roman" w:cs="Calibri"/>
                <w:b/>
                <w:bCs/>
                <w:color w:val="FFFFFF"/>
                <w:kern w:val="0"/>
                <w:sz w:val="20"/>
                <w:szCs w:val="20"/>
                <w:lang w:eastAsia="pl-PL"/>
              </w:rPr>
            </w:pPr>
            <w:r w:rsidRPr="00E80FA2">
              <w:rPr>
                <w:rFonts w:eastAsia="Times New Roman" w:cs="Calibri"/>
                <w:b/>
                <w:bCs/>
                <w:color w:val="FFFFFF"/>
                <w:kern w:val="0"/>
                <w:sz w:val="20"/>
                <w:szCs w:val="20"/>
                <w:lang w:eastAsia="pl-PL"/>
              </w:rPr>
              <w:t>Jedn.</w:t>
            </w:r>
            <w:r w:rsidRPr="00E80FA2">
              <w:rPr>
                <w:rFonts w:eastAsia="Times New Roman" w:cs="Calibri"/>
                <w:b/>
                <w:bCs/>
                <w:color w:val="FFFFFF"/>
                <w:kern w:val="0"/>
                <w:sz w:val="20"/>
                <w:szCs w:val="20"/>
                <w:lang w:eastAsia="pl-PL"/>
              </w:rPr>
              <w:br/>
              <w:t>miary</w:t>
            </w:r>
          </w:p>
        </w:tc>
        <w:tc>
          <w:tcPr>
            <w:tcW w:w="614" w:type="dxa"/>
            <w:shd w:val="clear" w:color="000000" w:fill="5B9BD5"/>
            <w:vAlign w:val="center"/>
            <w:hideMark/>
          </w:tcPr>
          <w:p w14:paraId="25294AC1" w14:textId="77777777" w:rsidR="00E80FA2" w:rsidRPr="00E80FA2" w:rsidRDefault="00E80FA2" w:rsidP="003D16FE">
            <w:pPr>
              <w:widowControl/>
              <w:autoSpaceDN/>
              <w:jc w:val="center"/>
              <w:textAlignment w:val="auto"/>
              <w:rPr>
                <w:rFonts w:eastAsia="Times New Roman" w:cs="Calibri"/>
                <w:b/>
                <w:bCs/>
                <w:color w:val="FFFFFF"/>
                <w:kern w:val="0"/>
                <w:sz w:val="20"/>
                <w:szCs w:val="20"/>
                <w:lang w:eastAsia="pl-PL"/>
              </w:rPr>
            </w:pPr>
            <w:r w:rsidRPr="00E80FA2">
              <w:rPr>
                <w:rFonts w:eastAsia="Times New Roman" w:cs="Calibri"/>
                <w:b/>
                <w:bCs/>
                <w:color w:val="FFFFFF"/>
                <w:kern w:val="0"/>
                <w:sz w:val="20"/>
                <w:szCs w:val="20"/>
                <w:lang w:eastAsia="pl-PL"/>
              </w:rPr>
              <w:t>Ilość</w:t>
            </w:r>
          </w:p>
        </w:tc>
        <w:tc>
          <w:tcPr>
            <w:tcW w:w="10821" w:type="dxa"/>
            <w:shd w:val="clear" w:color="000000" w:fill="5B9BD5"/>
            <w:vAlign w:val="center"/>
            <w:hideMark/>
          </w:tcPr>
          <w:p w14:paraId="3C258782" w14:textId="77777777" w:rsidR="00E80FA2" w:rsidRPr="00E80FA2" w:rsidRDefault="00E80FA2" w:rsidP="003D16FE">
            <w:pPr>
              <w:widowControl/>
              <w:autoSpaceDN/>
              <w:jc w:val="center"/>
              <w:textAlignment w:val="auto"/>
              <w:rPr>
                <w:rFonts w:eastAsia="Times New Roman" w:cs="Calibri"/>
                <w:b/>
                <w:bCs/>
                <w:color w:val="FFFFFF"/>
                <w:kern w:val="0"/>
                <w:sz w:val="20"/>
                <w:szCs w:val="20"/>
                <w:lang w:eastAsia="pl-PL"/>
              </w:rPr>
            </w:pPr>
            <w:r w:rsidRPr="00E80FA2">
              <w:rPr>
                <w:rFonts w:eastAsia="Times New Roman" w:cs="Calibri"/>
                <w:b/>
                <w:bCs/>
                <w:color w:val="FFFFFF"/>
                <w:kern w:val="0"/>
                <w:sz w:val="20"/>
                <w:szCs w:val="20"/>
                <w:lang w:eastAsia="pl-PL"/>
              </w:rPr>
              <w:t xml:space="preserve"> Minimalne parametry techniczne</w:t>
            </w:r>
          </w:p>
        </w:tc>
      </w:tr>
      <w:tr w:rsidR="00E80FA2" w:rsidRPr="00E80FA2" w14:paraId="0057C4B9" w14:textId="77777777" w:rsidTr="003D16FE">
        <w:trPr>
          <w:trHeight w:val="3526"/>
          <w:jc w:val="center"/>
        </w:trPr>
        <w:tc>
          <w:tcPr>
            <w:tcW w:w="464" w:type="dxa"/>
            <w:shd w:val="clear" w:color="D9D9D9" w:fill="D9D9D9"/>
            <w:hideMark/>
          </w:tcPr>
          <w:p w14:paraId="6A5774CB"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w:t>
            </w:r>
          </w:p>
        </w:tc>
        <w:tc>
          <w:tcPr>
            <w:tcW w:w="2083" w:type="dxa"/>
            <w:shd w:val="clear" w:color="D9D9D9" w:fill="D9D9D9"/>
            <w:hideMark/>
          </w:tcPr>
          <w:p w14:paraId="38287B92"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Mikrokontroler zestaw rozszerzony Mistrz </w:t>
            </w:r>
            <w:proofErr w:type="spellStart"/>
            <w:r w:rsidRPr="00E80FA2">
              <w:rPr>
                <w:rFonts w:eastAsia="Times New Roman" w:cs="Calibri"/>
                <w:color w:val="000000"/>
                <w:kern w:val="0"/>
                <w:sz w:val="20"/>
                <w:szCs w:val="20"/>
                <w:lang w:eastAsia="pl-PL"/>
              </w:rPr>
              <w:t>Arduino</w:t>
            </w:r>
            <w:proofErr w:type="spellEnd"/>
            <w:r w:rsidRPr="00E80FA2">
              <w:rPr>
                <w:rFonts w:eastAsia="Times New Roman" w:cs="Calibri"/>
                <w:color w:val="000000"/>
                <w:kern w:val="0"/>
                <w:sz w:val="20"/>
                <w:szCs w:val="20"/>
                <w:lang w:eastAsia="pl-PL"/>
              </w:rPr>
              <w:t xml:space="preserve"> </w:t>
            </w:r>
          </w:p>
        </w:tc>
        <w:tc>
          <w:tcPr>
            <w:tcW w:w="755" w:type="dxa"/>
            <w:shd w:val="clear" w:color="D9D9D9" w:fill="D9D9D9"/>
            <w:hideMark/>
          </w:tcPr>
          <w:p w14:paraId="04195221"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D9D9D9" w:fill="D9D9D9"/>
            <w:hideMark/>
          </w:tcPr>
          <w:p w14:paraId="5A707768"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12</w:t>
            </w:r>
          </w:p>
        </w:tc>
        <w:tc>
          <w:tcPr>
            <w:tcW w:w="10821" w:type="dxa"/>
            <w:shd w:val="clear" w:color="D9D9D9" w:fill="D9D9D9"/>
            <w:hideMark/>
          </w:tcPr>
          <w:p w14:paraId="27A1AC32"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Płytka główna x2: - napięcie zasilania od 7 V do 12 V - porty I/O: 14 - Wyjścia PWM: 6 - wejścia analogowe: 6 - interfejsy szeregowe: UART, SPI, I2C - gniazdo USB. Płytka stykowa 400 otworów x2. Przewody połączeniowe męsko-męskie - x40 szt. Bateria 9 V z dedykowanym zatrzaskiem (tzw. klipem). Rezystory przewlekane: 330Ω, 1 </w:t>
            </w:r>
            <w:proofErr w:type="spellStart"/>
            <w:r w:rsidRPr="00E80FA2">
              <w:rPr>
                <w:rFonts w:eastAsia="Times New Roman" w:cs="Calibri"/>
                <w:color w:val="000000"/>
                <w:kern w:val="0"/>
                <w:sz w:val="20"/>
                <w:szCs w:val="20"/>
                <w:lang w:eastAsia="pl-PL"/>
              </w:rPr>
              <w:t>kΩ</w:t>
            </w:r>
            <w:proofErr w:type="spellEnd"/>
            <w:r w:rsidRPr="00E80FA2">
              <w:rPr>
                <w:rFonts w:eastAsia="Times New Roman" w:cs="Calibri"/>
                <w:color w:val="000000"/>
                <w:kern w:val="0"/>
                <w:sz w:val="20"/>
                <w:szCs w:val="20"/>
                <w:lang w:eastAsia="pl-PL"/>
              </w:rPr>
              <w:t xml:space="preserve"> (po 10 szt.). Potencjometr montażowy Diody LED 5 mm: zielona (5 szt.), czerwona (5 szt.), żółta (5 szt.), niebieska (1 szt.). Dwa fotorezystory. Serwomechanizm modelarski typu micro. Wyświetlacz LCD 16x2 ze złączami. Sterownik silników L293D. Czujnik odległości </w:t>
            </w:r>
            <w:proofErr w:type="spellStart"/>
            <w:r w:rsidRPr="00E80FA2">
              <w:rPr>
                <w:rFonts w:eastAsia="Times New Roman" w:cs="Calibri"/>
                <w:color w:val="000000"/>
                <w:kern w:val="0"/>
                <w:sz w:val="20"/>
                <w:szCs w:val="20"/>
                <w:lang w:eastAsia="pl-PL"/>
              </w:rPr>
              <w:t>Buzzer</w:t>
            </w:r>
            <w:proofErr w:type="spellEnd"/>
            <w:r w:rsidRPr="00E80FA2">
              <w:rPr>
                <w:rFonts w:eastAsia="Times New Roman" w:cs="Calibri"/>
                <w:color w:val="000000"/>
                <w:kern w:val="0"/>
                <w:sz w:val="20"/>
                <w:szCs w:val="20"/>
                <w:lang w:eastAsia="pl-PL"/>
              </w:rPr>
              <w:t xml:space="preserve"> z generatorem. Stabilizator napięcia 5 V z kondensatorami. Przyciski typu </w:t>
            </w:r>
            <w:proofErr w:type="spellStart"/>
            <w:r w:rsidRPr="00E80FA2">
              <w:rPr>
                <w:rFonts w:eastAsia="Times New Roman" w:cs="Calibri"/>
                <w:color w:val="000000"/>
                <w:kern w:val="0"/>
                <w:sz w:val="20"/>
                <w:szCs w:val="20"/>
                <w:lang w:eastAsia="pl-PL"/>
              </w:rPr>
              <w:t>tact-switch</w:t>
            </w:r>
            <w:proofErr w:type="spellEnd"/>
            <w:r w:rsidRPr="00E80FA2">
              <w:rPr>
                <w:rFonts w:eastAsia="Times New Roman" w:cs="Calibri"/>
                <w:color w:val="000000"/>
                <w:kern w:val="0"/>
                <w:sz w:val="20"/>
                <w:szCs w:val="20"/>
                <w:lang w:eastAsia="pl-PL"/>
              </w:rPr>
              <w:t xml:space="preserve"> - 5 szt. Przewód USB do połączenia </w:t>
            </w:r>
            <w:proofErr w:type="spellStart"/>
            <w:r w:rsidRPr="00E80FA2">
              <w:rPr>
                <w:rFonts w:eastAsia="Times New Roman" w:cs="Calibri"/>
                <w:color w:val="000000"/>
                <w:kern w:val="0"/>
                <w:sz w:val="20"/>
                <w:szCs w:val="20"/>
                <w:lang w:eastAsia="pl-PL"/>
              </w:rPr>
              <w:t>Arduino</w:t>
            </w:r>
            <w:proofErr w:type="spellEnd"/>
            <w:r w:rsidRPr="00E80FA2">
              <w:rPr>
                <w:rFonts w:eastAsia="Times New Roman" w:cs="Calibri"/>
                <w:color w:val="000000"/>
                <w:kern w:val="0"/>
                <w:sz w:val="20"/>
                <w:szCs w:val="20"/>
                <w:lang w:eastAsia="pl-PL"/>
              </w:rPr>
              <w:t xml:space="preserve"> z komputerem. Przewody połączeniowe żeńsko-żeńskie - 20 szt. Czujnik magnetyczny - kontaktron CMD14 </w:t>
            </w:r>
            <w:proofErr w:type="spellStart"/>
            <w:r w:rsidRPr="00E80FA2">
              <w:rPr>
                <w:rFonts w:eastAsia="Times New Roman" w:cs="Calibri"/>
                <w:color w:val="000000"/>
                <w:kern w:val="0"/>
                <w:sz w:val="20"/>
                <w:szCs w:val="20"/>
                <w:lang w:eastAsia="pl-PL"/>
              </w:rPr>
              <w:t>Buzzer</w:t>
            </w:r>
            <w:proofErr w:type="spellEnd"/>
            <w:r w:rsidRPr="00E80FA2">
              <w:rPr>
                <w:rFonts w:eastAsia="Times New Roman" w:cs="Calibri"/>
                <w:color w:val="000000"/>
                <w:kern w:val="0"/>
                <w:sz w:val="20"/>
                <w:szCs w:val="20"/>
                <w:lang w:eastAsia="pl-PL"/>
              </w:rPr>
              <w:t xml:space="preserve"> bez generatora 23mm Stabilizowany zasilacz sieciowy Klawiatura - matryca 16 x </w:t>
            </w:r>
            <w:proofErr w:type="spellStart"/>
            <w:r w:rsidRPr="00E80FA2">
              <w:rPr>
                <w:rFonts w:eastAsia="Times New Roman" w:cs="Calibri"/>
                <w:color w:val="000000"/>
                <w:kern w:val="0"/>
                <w:sz w:val="20"/>
                <w:szCs w:val="20"/>
                <w:lang w:eastAsia="pl-PL"/>
              </w:rPr>
              <w:t>tact</w:t>
            </w:r>
            <w:proofErr w:type="spellEnd"/>
            <w:r w:rsidRPr="00E80FA2">
              <w:rPr>
                <w:rFonts w:eastAsia="Times New Roman" w:cs="Calibri"/>
                <w:color w:val="000000"/>
                <w:kern w:val="0"/>
                <w:sz w:val="20"/>
                <w:szCs w:val="20"/>
                <w:lang w:eastAsia="pl-PL"/>
              </w:rPr>
              <w:t xml:space="preserve"> </w:t>
            </w:r>
            <w:proofErr w:type="spellStart"/>
            <w:r w:rsidRPr="00E80FA2">
              <w:rPr>
                <w:rFonts w:eastAsia="Times New Roman" w:cs="Calibri"/>
                <w:color w:val="000000"/>
                <w:kern w:val="0"/>
                <w:sz w:val="20"/>
                <w:szCs w:val="20"/>
                <w:lang w:eastAsia="pl-PL"/>
              </w:rPr>
              <w:t>switch</w:t>
            </w:r>
            <w:proofErr w:type="spellEnd"/>
            <w:r w:rsidRPr="00E80FA2">
              <w:rPr>
                <w:rFonts w:eastAsia="Times New Roman" w:cs="Calibri"/>
                <w:color w:val="000000"/>
                <w:kern w:val="0"/>
                <w:sz w:val="20"/>
                <w:szCs w:val="20"/>
                <w:lang w:eastAsia="pl-PL"/>
              </w:rPr>
              <w:t xml:space="preserve"> Czujnik PIR Tranzystory NPN BC547 - 5 szt. Fotorezystory Czujnik temperatury DS18B20 - 2 szt. Czujnik temperatury analogowy LM35 - 2 szt. Czujnik DHT11 2 x. Dioda LED RGB. Listwa LED RGB WS2812 x 8 Wyświetlacz 7-segmentowy x2 - 10mm Tranzystor N-MOSFET IRL540NPBF. Kondensatory elektrolityczne - 10 </w:t>
            </w:r>
            <w:proofErr w:type="spellStart"/>
            <w:r w:rsidRPr="00E80FA2">
              <w:rPr>
                <w:rFonts w:eastAsia="Times New Roman" w:cs="Calibri"/>
                <w:color w:val="000000"/>
                <w:kern w:val="0"/>
                <w:sz w:val="20"/>
                <w:szCs w:val="20"/>
                <w:lang w:eastAsia="pl-PL"/>
              </w:rPr>
              <w:t>szt</w:t>
            </w:r>
            <w:proofErr w:type="spellEnd"/>
            <w:r w:rsidRPr="00E80FA2">
              <w:rPr>
                <w:rFonts w:eastAsia="Times New Roman" w:cs="Calibri"/>
                <w:color w:val="000000"/>
                <w:kern w:val="0"/>
                <w:sz w:val="20"/>
                <w:szCs w:val="20"/>
                <w:lang w:eastAsia="pl-PL"/>
              </w:rPr>
              <w:t xml:space="preserve">, Rezystory przewlekane - 30 szt. - 10 </w:t>
            </w:r>
            <w:proofErr w:type="spellStart"/>
            <w:r w:rsidRPr="00E80FA2">
              <w:rPr>
                <w:rFonts w:eastAsia="Times New Roman" w:cs="Calibri"/>
                <w:color w:val="000000"/>
                <w:kern w:val="0"/>
                <w:sz w:val="20"/>
                <w:szCs w:val="20"/>
                <w:lang w:eastAsia="pl-PL"/>
              </w:rPr>
              <w:t>kΩ</w:t>
            </w:r>
            <w:proofErr w:type="spellEnd"/>
            <w:r w:rsidRPr="00E80FA2">
              <w:rPr>
                <w:rFonts w:eastAsia="Times New Roman" w:cs="Calibri"/>
                <w:color w:val="000000"/>
                <w:kern w:val="0"/>
                <w:sz w:val="20"/>
                <w:szCs w:val="20"/>
                <w:lang w:eastAsia="pl-PL"/>
              </w:rPr>
              <w:t xml:space="preserve">, 1/4 W. Rezystory przewlekane - 30 szt. - 1,0 </w:t>
            </w:r>
            <w:proofErr w:type="spellStart"/>
            <w:r w:rsidRPr="00E80FA2">
              <w:rPr>
                <w:rFonts w:eastAsia="Times New Roman" w:cs="Calibri"/>
                <w:color w:val="000000"/>
                <w:kern w:val="0"/>
                <w:sz w:val="20"/>
                <w:szCs w:val="20"/>
                <w:lang w:eastAsia="pl-PL"/>
              </w:rPr>
              <w:t>kΩ</w:t>
            </w:r>
            <w:proofErr w:type="spellEnd"/>
            <w:r w:rsidRPr="00E80FA2">
              <w:rPr>
                <w:rFonts w:eastAsia="Times New Roman" w:cs="Calibri"/>
                <w:color w:val="000000"/>
                <w:kern w:val="0"/>
                <w:sz w:val="20"/>
                <w:szCs w:val="20"/>
                <w:lang w:eastAsia="pl-PL"/>
              </w:rPr>
              <w:t xml:space="preserve">, 1/4 W. Rezystory przewlekane - 30 szt. - 4,7 </w:t>
            </w:r>
            <w:proofErr w:type="spellStart"/>
            <w:r w:rsidRPr="00E80FA2">
              <w:rPr>
                <w:rFonts w:eastAsia="Times New Roman" w:cs="Calibri"/>
                <w:color w:val="000000"/>
                <w:kern w:val="0"/>
                <w:sz w:val="20"/>
                <w:szCs w:val="20"/>
                <w:lang w:eastAsia="pl-PL"/>
              </w:rPr>
              <w:t>kΩ</w:t>
            </w:r>
            <w:proofErr w:type="spellEnd"/>
            <w:r w:rsidRPr="00E80FA2">
              <w:rPr>
                <w:rFonts w:eastAsia="Times New Roman" w:cs="Calibri"/>
                <w:color w:val="000000"/>
                <w:kern w:val="0"/>
                <w:sz w:val="20"/>
                <w:szCs w:val="20"/>
                <w:lang w:eastAsia="pl-PL"/>
              </w:rPr>
              <w:t>, 1/4 W. Podkładka ze sklejki. Dystanse nylonowe - 10 szt. Śrubki i nakrętki. Nóżki samoprzylepne kwadratowe - 8 szt. Kuferek 30 podręcznych tablic.</w:t>
            </w:r>
          </w:p>
        </w:tc>
      </w:tr>
      <w:tr w:rsidR="00E80FA2" w:rsidRPr="00E80FA2" w14:paraId="65DF93C3" w14:textId="77777777" w:rsidTr="003D16FE">
        <w:trPr>
          <w:trHeight w:val="1020"/>
          <w:jc w:val="center"/>
        </w:trPr>
        <w:tc>
          <w:tcPr>
            <w:tcW w:w="464" w:type="dxa"/>
            <w:shd w:val="clear" w:color="auto" w:fill="auto"/>
            <w:noWrap/>
            <w:hideMark/>
          </w:tcPr>
          <w:p w14:paraId="4222966B"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2</w:t>
            </w:r>
          </w:p>
        </w:tc>
        <w:tc>
          <w:tcPr>
            <w:tcW w:w="2083" w:type="dxa"/>
            <w:shd w:val="clear" w:color="auto" w:fill="auto"/>
            <w:hideMark/>
          </w:tcPr>
          <w:p w14:paraId="43F15CF7"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Mikrokontroler </w:t>
            </w:r>
            <w:proofErr w:type="spellStart"/>
            <w:r w:rsidRPr="00E80FA2">
              <w:rPr>
                <w:rFonts w:eastAsia="Times New Roman" w:cs="Calibri"/>
                <w:color w:val="000000"/>
                <w:kern w:val="0"/>
                <w:sz w:val="20"/>
                <w:szCs w:val="20"/>
                <w:lang w:eastAsia="pl-PL"/>
              </w:rPr>
              <w:t>Lofi</w:t>
            </w:r>
            <w:proofErr w:type="spellEnd"/>
            <w:r w:rsidRPr="00E80FA2">
              <w:rPr>
                <w:rFonts w:eastAsia="Times New Roman" w:cs="Calibri"/>
                <w:color w:val="000000"/>
                <w:kern w:val="0"/>
                <w:sz w:val="20"/>
                <w:szCs w:val="20"/>
                <w:lang w:eastAsia="pl-PL"/>
              </w:rPr>
              <w:t xml:space="preserve"> z funkcją robota </w:t>
            </w:r>
          </w:p>
        </w:tc>
        <w:tc>
          <w:tcPr>
            <w:tcW w:w="755" w:type="dxa"/>
            <w:shd w:val="clear" w:color="auto" w:fill="auto"/>
            <w:hideMark/>
          </w:tcPr>
          <w:p w14:paraId="1D884CA5"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auto" w:fill="auto"/>
            <w:hideMark/>
          </w:tcPr>
          <w:p w14:paraId="10F11269"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12</w:t>
            </w:r>
          </w:p>
        </w:tc>
        <w:tc>
          <w:tcPr>
            <w:tcW w:w="10821" w:type="dxa"/>
            <w:shd w:val="clear" w:color="auto" w:fill="auto"/>
            <w:hideMark/>
          </w:tcPr>
          <w:p w14:paraId="0B5C1007" w14:textId="2F274AE5"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Pakiet drewnianych części konstrukcyjnych. Sterownik kompatybilny z </w:t>
            </w:r>
            <w:proofErr w:type="spellStart"/>
            <w:r w:rsidRPr="00E80FA2">
              <w:rPr>
                <w:rFonts w:eastAsia="Times New Roman" w:cs="Calibri"/>
                <w:color w:val="000000"/>
                <w:kern w:val="0"/>
                <w:sz w:val="20"/>
                <w:szCs w:val="20"/>
                <w:lang w:eastAsia="pl-PL"/>
              </w:rPr>
              <w:t>Arduino</w:t>
            </w:r>
            <w:proofErr w:type="spellEnd"/>
            <w:r w:rsidRPr="00E80FA2">
              <w:rPr>
                <w:rFonts w:eastAsia="Times New Roman" w:cs="Calibri"/>
                <w:color w:val="000000"/>
                <w:kern w:val="0"/>
                <w:sz w:val="20"/>
                <w:szCs w:val="20"/>
                <w:lang w:eastAsia="pl-PL"/>
              </w:rPr>
              <w:t xml:space="preserve"> UNO dioda LED: 2 czujnik światła: 2 potencjometr przycisk. Czujnik odległości wraz z przewodem do podłączenia. Silnik </w:t>
            </w:r>
            <w:proofErr w:type="spellStart"/>
            <w:r w:rsidRPr="00E80FA2">
              <w:rPr>
                <w:rFonts w:eastAsia="Times New Roman" w:cs="Calibri"/>
                <w:color w:val="000000"/>
                <w:kern w:val="0"/>
                <w:sz w:val="20"/>
                <w:szCs w:val="20"/>
                <w:lang w:eastAsia="pl-PL"/>
              </w:rPr>
              <w:t>serwo</w:t>
            </w:r>
            <w:proofErr w:type="spellEnd"/>
            <w:r w:rsidRPr="00E80FA2">
              <w:rPr>
                <w:rFonts w:eastAsia="Times New Roman" w:cs="Calibri"/>
                <w:color w:val="000000"/>
                <w:kern w:val="0"/>
                <w:sz w:val="20"/>
                <w:szCs w:val="20"/>
                <w:lang w:eastAsia="pl-PL"/>
              </w:rPr>
              <w:t xml:space="preserve">. Kabelki krokodylki. Pudełko drewniane do przechowywania zestawu. Silniki DC 120 obrotów/min: 2. </w:t>
            </w:r>
            <w:proofErr w:type="spellStart"/>
            <w:r w:rsidRPr="00E80FA2">
              <w:rPr>
                <w:rFonts w:eastAsia="Times New Roman" w:cs="Calibri"/>
                <w:color w:val="000000"/>
                <w:kern w:val="0"/>
                <w:sz w:val="20"/>
                <w:szCs w:val="20"/>
                <w:lang w:eastAsia="pl-PL"/>
              </w:rPr>
              <w:t>Powerbank</w:t>
            </w:r>
            <w:proofErr w:type="spellEnd"/>
            <w:r w:rsidRPr="00E80FA2">
              <w:rPr>
                <w:rFonts w:eastAsia="Times New Roman" w:cs="Calibri"/>
                <w:color w:val="000000"/>
                <w:kern w:val="0"/>
                <w:sz w:val="20"/>
                <w:szCs w:val="20"/>
                <w:lang w:eastAsia="pl-PL"/>
              </w:rPr>
              <w:t>.</w:t>
            </w:r>
            <w:r w:rsidR="003D16FE">
              <w:rPr>
                <w:rFonts w:eastAsia="Times New Roman" w:cs="Calibri"/>
                <w:color w:val="000000"/>
                <w:kern w:val="0"/>
                <w:sz w:val="20"/>
                <w:szCs w:val="20"/>
                <w:lang w:eastAsia="pl-PL"/>
              </w:rPr>
              <w:t xml:space="preserve"> </w:t>
            </w:r>
            <w:proofErr w:type="spellStart"/>
            <w:r w:rsidRPr="00E80FA2">
              <w:rPr>
                <w:rFonts w:eastAsia="Times New Roman" w:cs="Calibri"/>
                <w:color w:val="000000"/>
                <w:kern w:val="0"/>
                <w:sz w:val="20"/>
                <w:szCs w:val="20"/>
                <w:lang w:eastAsia="pl-PL"/>
              </w:rPr>
              <w:t>Oringi</w:t>
            </w:r>
            <w:proofErr w:type="spellEnd"/>
            <w:r w:rsidRPr="00E80FA2">
              <w:rPr>
                <w:rFonts w:eastAsia="Times New Roman" w:cs="Calibri"/>
                <w:color w:val="000000"/>
                <w:kern w:val="0"/>
                <w:sz w:val="20"/>
                <w:szCs w:val="20"/>
                <w:lang w:eastAsia="pl-PL"/>
              </w:rPr>
              <w:t xml:space="preserve"> gumowe. Kółko obrotowe. Wyświetlacz LED zawierający matrycę 8×8 </w:t>
            </w:r>
            <w:proofErr w:type="spellStart"/>
            <w:r w:rsidRPr="00E80FA2">
              <w:rPr>
                <w:rFonts w:eastAsia="Times New Roman" w:cs="Calibri"/>
                <w:color w:val="000000"/>
                <w:kern w:val="0"/>
                <w:sz w:val="20"/>
                <w:szCs w:val="20"/>
                <w:lang w:eastAsia="pl-PL"/>
              </w:rPr>
              <w:t>pixeli</w:t>
            </w:r>
            <w:proofErr w:type="spellEnd"/>
            <w:r w:rsidRPr="00E80FA2">
              <w:rPr>
                <w:rFonts w:eastAsia="Times New Roman" w:cs="Calibri"/>
                <w:color w:val="000000"/>
                <w:kern w:val="0"/>
                <w:sz w:val="20"/>
                <w:szCs w:val="20"/>
                <w:lang w:eastAsia="pl-PL"/>
              </w:rPr>
              <w:t xml:space="preserve"> RGB. Lampa hologram. Okres gwarancji: 12 mies. Autoryzowany serwis na terenie Polski. </w:t>
            </w:r>
            <w:r w:rsidR="003D16FE">
              <w:rPr>
                <w:rFonts w:eastAsia="Times New Roman" w:cs="Calibri"/>
                <w:color w:val="000000"/>
                <w:kern w:val="0"/>
                <w:sz w:val="20"/>
                <w:szCs w:val="20"/>
                <w:lang w:eastAsia="pl-PL"/>
              </w:rPr>
              <w:t>S</w:t>
            </w:r>
            <w:r w:rsidRPr="00E80FA2">
              <w:rPr>
                <w:rFonts w:eastAsia="Times New Roman" w:cs="Calibri"/>
                <w:color w:val="000000"/>
                <w:kern w:val="0"/>
                <w:sz w:val="20"/>
                <w:szCs w:val="20"/>
                <w:lang w:eastAsia="pl-PL"/>
              </w:rPr>
              <w:t xml:space="preserve">erwis i wsparcie techniczne - serwis obowiązkowo na terenie RP. Wsparcie techniczne w języku polskim, instrukcja obsługi w języku polskim. </w:t>
            </w:r>
          </w:p>
        </w:tc>
      </w:tr>
      <w:tr w:rsidR="00E80FA2" w:rsidRPr="00E80FA2" w14:paraId="78DF843C" w14:textId="77777777" w:rsidTr="003D16FE">
        <w:trPr>
          <w:trHeight w:val="6630"/>
          <w:jc w:val="center"/>
        </w:trPr>
        <w:tc>
          <w:tcPr>
            <w:tcW w:w="464" w:type="dxa"/>
            <w:shd w:val="clear" w:color="D9D9D9" w:fill="D9D9D9"/>
            <w:hideMark/>
          </w:tcPr>
          <w:p w14:paraId="4D349B05"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lastRenderedPageBreak/>
              <w:t>3</w:t>
            </w:r>
          </w:p>
        </w:tc>
        <w:tc>
          <w:tcPr>
            <w:tcW w:w="2083" w:type="dxa"/>
            <w:shd w:val="clear" w:color="D9D9D9" w:fill="D9D9D9"/>
            <w:hideMark/>
          </w:tcPr>
          <w:p w14:paraId="762C0054"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 Lego </w:t>
            </w:r>
            <w:proofErr w:type="spellStart"/>
            <w:r w:rsidRPr="00E80FA2">
              <w:rPr>
                <w:rFonts w:eastAsia="Times New Roman" w:cs="Calibri"/>
                <w:color w:val="000000"/>
                <w:kern w:val="0"/>
                <w:sz w:val="20"/>
                <w:szCs w:val="20"/>
                <w:lang w:eastAsia="pl-PL"/>
              </w:rPr>
              <w:t>Spike</w:t>
            </w:r>
            <w:proofErr w:type="spellEnd"/>
            <w:r w:rsidRPr="00E80FA2">
              <w:rPr>
                <w:rFonts w:eastAsia="Times New Roman" w:cs="Calibri"/>
                <w:color w:val="000000"/>
                <w:kern w:val="0"/>
                <w:sz w:val="20"/>
                <w:szCs w:val="20"/>
                <w:lang w:eastAsia="pl-PL"/>
              </w:rPr>
              <w:t xml:space="preserve"> </w:t>
            </w:r>
            <w:proofErr w:type="spellStart"/>
            <w:r w:rsidRPr="00E80FA2">
              <w:rPr>
                <w:rFonts w:eastAsia="Times New Roman" w:cs="Calibri"/>
                <w:color w:val="000000"/>
                <w:kern w:val="0"/>
                <w:sz w:val="20"/>
                <w:szCs w:val="20"/>
                <w:lang w:eastAsia="pl-PL"/>
              </w:rPr>
              <w:t>Prime</w:t>
            </w:r>
            <w:proofErr w:type="spellEnd"/>
            <w:r w:rsidRPr="00E80FA2">
              <w:rPr>
                <w:rFonts w:eastAsia="Times New Roman" w:cs="Calibri"/>
                <w:color w:val="000000"/>
                <w:kern w:val="0"/>
                <w:sz w:val="20"/>
                <w:szCs w:val="20"/>
                <w:lang w:eastAsia="pl-PL"/>
              </w:rPr>
              <w:t xml:space="preserve"> </w:t>
            </w:r>
          </w:p>
        </w:tc>
        <w:tc>
          <w:tcPr>
            <w:tcW w:w="755" w:type="dxa"/>
            <w:shd w:val="clear" w:color="D9D9D9" w:fill="D9D9D9"/>
            <w:hideMark/>
          </w:tcPr>
          <w:p w14:paraId="11159DD7"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D9D9D9" w:fill="D9D9D9"/>
            <w:hideMark/>
          </w:tcPr>
          <w:p w14:paraId="0554F662"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15</w:t>
            </w:r>
          </w:p>
        </w:tc>
        <w:tc>
          <w:tcPr>
            <w:tcW w:w="10821" w:type="dxa"/>
            <w:shd w:val="clear" w:color="D9D9D9" w:fill="D9D9D9"/>
            <w:hideMark/>
          </w:tcPr>
          <w:p w14:paraId="277CC6B3"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Liczba części w zestawie: min. 528, w tym: koła zębate (minimum 4 rozmiary), koła z oponami (minimum 3 komplety o różnych rozmiarach), zębatki, belki konstrukcyjne, elementy łączące, osie krzyżowe o różnej długości, kulka podporowa pełniąca funkcję koła </w:t>
            </w:r>
            <w:proofErr w:type="spellStart"/>
            <w:r w:rsidRPr="00E80FA2">
              <w:rPr>
                <w:rFonts w:eastAsia="Times New Roman" w:cs="Calibri"/>
                <w:color w:val="000000"/>
                <w:kern w:val="0"/>
                <w:sz w:val="20"/>
                <w:szCs w:val="20"/>
                <w:lang w:eastAsia="pl-PL"/>
              </w:rPr>
              <w:t>kastora</w:t>
            </w:r>
            <w:proofErr w:type="spellEnd"/>
            <w:r w:rsidRPr="00E80FA2">
              <w:rPr>
                <w:rFonts w:eastAsia="Times New Roman" w:cs="Calibri"/>
                <w:color w:val="000000"/>
                <w:kern w:val="0"/>
                <w:sz w:val="20"/>
                <w:szCs w:val="20"/>
                <w:lang w:eastAsia="pl-PL"/>
              </w:rPr>
              <w:t xml:space="preserve"> z dedykowanym gniazdem, płytki i ramki konstrukcyjne z otworami montażowymi na wszystkich ścianach (5 różnych rozmiarów);</w:t>
            </w:r>
            <w:r w:rsidRPr="00E80FA2">
              <w:rPr>
                <w:rFonts w:eastAsia="Times New Roman" w:cs="Calibri"/>
                <w:color w:val="000000"/>
                <w:kern w:val="0"/>
                <w:sz w:val="20"/>
                <w:szCs w:val="20"/>
                <w:lang w:eastAsia="pl-PL"/>
              </w:rPr>
              <w:br/>
              <w:t>• System łączenia elementów nie wymaga użycia narzędzi;</w:t>
            </w:r>
            <w:r w:rsidRPr="00E80FA2">
              <w:rPr>
                <w:rFonts w:eastAsia="Times New Roman" w:cs="Calibri"/>
                <w:color w:val="000000"/>
                <w:kern w:val="0"/>
                <w:sz w:val="20"/>
                <w:szCs w:val="20"/>
                <w:lang w:eastAsia="pl-PL"/>
              </w:rPr>
              <w:br/>
              <w:t>• Plastikowe pudełko z przegródkami do sortowania elementów;</w:t>
            </w:r>
            <w:r w:rsidRPr="00E80FA2">
              <w:rPr>
                <w:rFonts w:eastAsia="Times New Roman" w:cs="Calibri"/>
                <w:color w:val="000000"/>
                <w:kern w:val="0"/>
                <w:sz w:val="20"/>
                <w:szCs w:val="20"/>
                <w:lang w:eastAsia="pl-PL"/>
              </w:rPr>
              <w:br/>
              <w:t>• Naklejki z listami części do oznaczenia tacek</w:t>
            </w:r>
            <w:r w:rsidRPr="00E80FA2">
              <w:rPr>
                <w:rFonts w:eastAsia="Times New Roman" w:cs="Calibri"/>
                <w:color w:val="000000"/>
                <w:kern w:val="0"/>
                <w:sz w:val="20"/>
                <w:szCs w:val="20"/>
                <w:lang w:eastAsia="pl-PL"/>
              </w:rPr>
              <w:br/>
              <w:t>• Sterownik robota, minimalne parametry:</w:t>
            </w:r>
            <w:r w:rsidRPr="00E80FA2">
              <w:rPr>
                <w:rFonts w:eastAsia="Times New Roman" w:cs="Calibri"/>
                <w:color w:val="000000"/>
                <w:kern w:val="0"/>
                <w:sz w:val="20"/>
                <w:szCs w:val="20"/>
                <w:lang w:eastAsia="pl-PL"/>
              </w:rPr>
              <w:br/>
              <w:t>- Procesor 32 bit, 100 MHz M4 320kB RAM, 1M pamięci Flash, 32 MB pamięci na programy i pliki;</w:t>
            </w:r>
            <w:r w:rsidRPr="00E80FA2">
              <w:rPr>
                <w:rFonts w:eastAsia="Times New Roman" w:cs="Calibri"/>
                <w:color w:val="000000"/>
                <w:kern w:val="0"/>
                <w:sz w:val="20"/>
                <w:szCs w:val="20"/>
                <w:lang w:eastAsia="pl-PL"/>
              </w:rPr>
              <w:br/>
              <w:t xml:space="preserve">- zasilanie przy pomocy dedykowanego akumulatora 2100mAh / 7,3 V (ładowanie w sterowniku przy użyciu kabla </w:t>
            </w:r>
            <w:proofErr w:type="spellStart"/>
            <w:r w:rsidRPr="00E80FA2">
              <w:rPr>
                <w:rFonts w:eastAsia="Times New Roman" w:cs="Calibri"/>
                <w:color w:val="000000"/>
                <w:kern w:val="0"/>
                <w:sz w:val="20"/>
                <w:szCs w:val="20"/>
                <w:lang w:eastAsia="pl-PL"/>
              </w:rPr>
              <w:t>microUSB</w:t>
            </w:r>
            <w:proofErr w:type="spellEnd"/>
            <w:r w:rsidRPr="00E80FA2">
              <w:rPr>
                <w:rFonts w:eastAsia="Times New Roman" w:cs="Calibri"/>
                <w:color w:val="000000"/>
                <w:kern w:val="0"/>
                <w:sz w:val="20"/>
                <w:szCs w:val="20"/>
                <w:lang w:eastAsia="pl-PL"/>
              </w:rPr>
              <w:t xml:space="preserve">, diodowy wskaźnik </w:t>
            </w:r>
            <w:proofErr w:type="spellStart"/>
            <w:r w:rsidRPr="00E80FA2">
              <w:rPr>
                <w:rFonts w:eastAsia="Times New Roman" w:cs="Calibri"/>
                <w:color w:val="000000"/>
                <w:kern w:val="0"/>
                <w:sz w:val="20"/>
                <w:szCs w:val="20"/>
                <w:lang w:eastAsia="pl-PL"/>
              </w:rPr>
              <w:t>naładowania,demontowalny</w:t>
            </w:r>
            <w:proofErr w:type="spellEnd"/>
            <w:r w:rsidRPr="00E80FA2">
              <w:rPr>
                <w:rFonts w:eastAsia="Times New Roman" w:cs="Calibri"/>
                <w:color w:val="000000"/>
                <w:kern w:val="0"/>
                <w:sz w:val="20"/>
                <w:szCs w:val="20"/>
                <w:lang w:eastAsia="pl-PL"/>
              </w:rPr>
              <w:t xml:space="preserve"> bez użycia narzędzi);</w:t>
            </w:r>
            <w:r w:rsidRPr="00E80FA2">
              <w:rPr>
                <w:rFonts w:eastAsia="Times New Roman" w:cs="Calibri"/>
                <w:color w:val="000000"/>
                <w:kern w:val="0"/>
                <w:sz w:val="20"/>
                <w:szCs w:val="20"/>
                <w:lang w:eastAsia="pl-PL"/>
              </w:rPr>
              <w:br/>
              <w:t xml:space="preserve">- 6 portów do podłączenia efektorów i czujników, praca z szybkością 100Hz (w tym 2 porty “high </w:t>
            </w:r>
            <w:proofErr w:type="spellStart"/>
            <w:r w:rsidRPr="00E80FA2">
              <w:rPr>
                <w:rFonts w:eastAsia="Times New Roman" w:cs="Calibri"/>
                <w:color w:val="000000"/>
                <w:kern w:val="0"/>
                <w:sz w:val="20"/>
                <w:szCs w:val="20"/>
                <w:lang w:eastAsia="pl-PL"/>
              </w:rPr>
              <w:t>speed</w:t>
            </w:r>
            <w:proofErr w:type="spellEnd"/>
            <w:r w:rsidRPr="00E80FA2">
              <w:rPr>
                <w:rFonts w:eastAsia="Times New Roman" w:cs="Calibri"/>
                <w:color w:val="000000"/>
                <w:kern w:val="0"/>
                <w:sz w:val="20"/>
                <w:szCs w:val="20"/>
                <w:lang w:eastAsia="pl-PL"/>
              </w:rPr>
              <w:t xml:space="preserve">” 115 </w:t>
            </w:r>
            <w:proofErr w:type="spellStart"/>
            <w:r w:rsidRPr="00E80FA2">
              <w:rPr>
                <w:rFonts w:eastAsia="Times New Roman" w:cs="Calibri"/>
                <w:color w:val="000000"/>
                <w:kern w:val="0"/>
                <w:sz w:val="20"/>
                <w:szCs w:val="20"/>
                <w:lang w:eastAsia="pl-PL"/>
              </w:rPr>
              <w:t>kbps</w:t>
            </w:r>
            <w:proofErr w:type="spellEnd"/>
            <w:r w:rsidRPr="00E80FA2">
              <w:rPr>
                <w:rFonts w:eastAsia="Times New Roman" w:cs="Calibri"/>
                <w:color w:val="000000"/>
                <w:kern w:val="0"/>
                <w:sz w:val="20"/>
                <w:szCs w:val="20"/>
                <w:lang w:eastAsia="pl-PL"/>
              </w:rPr>
              <w:t xml:space="preserve">); - programowalny wyświetlacz diodowy matrycowy 5 x 5; - wbudowany głośnik (jakość dźwięku 12 bit / 16KHz mono); - interfejs 3-przyciskowy; - oprogramowanie układowe oparte </w:t>
            </w:r>
            <w:proofErr w:type="spellStart"/>
            <w:r w:rsidRPr="00E80FA2">
              <w:rPr>
                <w:rFonts w:eastAsia="Times New Roman" w:cs="Calibri"/>
                <w:color w:val="000000"/>
                <w:kern w:val="0"/>
                <w:sz w:val="20"/>
                <w:szCs w:val="20"/>
                <w:lang w:eastAsia="pl-PL"/>
              </w:rPr>
              <w:t>ojęzyk</w:t>
            </w:r>
            <w:proofErr w:type="spellEnd"/>
            <w:r w:rsidRPr="00E80FA2">
              <w:rPr>
                <w:rFonts w:eastAsia="Times New Roman" w:cs="Calibri"/>
                <w:color w:val="000000"/>
                <w:kern w:val="0"/>
                <w:sz w:val="20"/>
                <w:szCs w:val="20"/>
                <w:lang w:eastAsia="pl-PL"/>
              </w:rPr>
              <w:t xml:space="preserve"> </w:t>
            </w:r>
            <w:proofErr w:type="spellStart"/>
            <w:r w:rsidRPr="00E80FA2">
              <w:rPr>
                <w:rFonts w:eastAsia="Times New Roman" w:cs="Calibri"/>
                <w:color w:val="000000"/>
                <w:kern w:val="0"/>
                <w:sz w:val="20"/>
                <w:szCs w:val="20"/>
                <w:lang w:eastAsia="pl-PL"/>
              </w:rPr>
              <w:t>MicroPython</w:t>
            </w:r>
            <w:proofErr w:type="spellEnd"/>
            <w:r w:rsidRPr="00E80FA2">
              <w:rPr>
                <w:rFonts w:eastAsia="Times New Roman" w:cs="Calibri"/>
                <w:color w:val="000000"/>
                <w:kern w:val="0"/>
                <w:sz w:val="20"/>
                <w:szCs w:val="20"/>
                <w:lang w:eastAsia="pl-PL"/>
              </w:rPr>
              <w:t xml:space="preserve">; - port </w:t>
            </w:r>
            <w:proofErr w:type="spellStart"/>
            <w:r w:rsidRPr="00E80FA2">
              <w:rPr>
                <w:rFonts w:eastAsia="Times New Roman" w:cs="Calibri"/>
                <w:color w:val="000000"/>
                <w:kern w:val="0"/>
                <w:sz w:val="20"/>
                <w:szCs w:val="20"/>
                <w:lang w:eastAsia="pl-PL"/>
              </w:rPr>
              <w:t>microUSB</w:t>
            </w:r>
            <w:proofErr w:type="spellEnd"/>
            <w:r w:rsidRPr="00E80FA2">
              <w:rPr>
                <w:rFonts w:eastAsia="Times New Roman" w:cs="Calibri"/>
                <w:color w:val="000000"/>
                <w:kern w:val="0"/>
                <w:sz w:val="20"/>
                <w:szCs w:val="20"/>
                <w:lang w:eastAsia="pl-PL"/>
              </w:rPr>
              <w:t xml:space="preserve"> do połączenia z komputerem i ładowania akumulatora, kabel </w:t>
            </w:r>
            <w:proofErr w:type="spellStart"/>
            <w:r w:rsidRPr="00E80FA2">
              <w:rPr>
                <w:rFonts w:eastAsia="Times New Roman" w:cs="Calibri"/>
                <w:color w:val="000000"/>
                <w:kern w:val="0"/>
                <w:sz w:val="20"/>
                <w:szCs w:val="20"/>
                <w:lang w:eastAsia="pl-PL"/>
              </w:rPr>
              <w:t>microUSB</w:t>
            </w:r>
            <w:proofErr w:type="spellEnd"/>
            <w:r w:rsidRPr="00E80FA2">
              <w:rPr>
                <w:rFonts w:eastAsia="Times New Roman" w:cs="Calibri"/>
                <w:color w:val="000000"/>
                <w:kern w:val="0"/>
                <w:sz w:val="20"/>
                <w:szCs w:val="20"/>
                <w:lang w:eastAsia="pl-PL"/>
              </w:rPr>
              <w:t xml:space="preserve">-USB A w zestawie; - mechanizm automatycznego wykrywania dedykowanych serwomotorów i czujników (odpowiednik </w:t>
            </w:r>
            <w:proofErr w:type="spellStart"/>
            <w:r w:rsidRPr="00E80FA2">
              <w:rPr>
                <w:rFonts w:eastAsia="Times New Roman" w:cs="Calibri"/>
                <w:color w:val="000000"/>
                <w:kern w:val="0"/>
                <w:sz w:val="20"/>
                <w:szCs w:val="20"/>
                <w:lang w:eastAsia="pl-PL"/>
              </w:rPr>
              <w:t>Plug&amp;amp;Play</w:t>
            </w:r>
            <w:proofErr w:type="spellEnd"/>
            <w:r w:rsidRPr="00E80FA2">
              <w:rPr>
                <w:rFonts w:eastAsia="Times New Roman" w:cs="Calibri"/>
                <w:color w:val="000000"/>
                <w:kern w:val="0"/>
                <w:sz w:val="20"/>
                <w:szCs w:val="20"/>
                <w:lang w:eastAsia="pl-PL"/>
              </w:rPr>
              <w:t>); - wbudowany sensor żyroskopowy (6 osi) - akcelerometr 3-osiowy, żyroskop 3-osiowy; - Komunikacja USB lub BT; - praca w trybach BT 4.2 BTC i 4.2 BLE (</w:t>
            </w:r>
            <w:proofErr w:type="spellStart"/>
            <w:r w:rsidRPr="00E80FA2">
              <w:rPr>
                <w:rFonts w:eastAsia="Times New Roman" w:cs="Calibri"/>
                <w:color w:val="000000"/>
                <w:kern w:val="0"/>
                <w:sz w:val="20"/>
                <w:szCs w:val="20"/>
                <w:lang w:eastAsia="pl-PL"/>
              </w:rPr>
              <w:t>Low-energy</w:t>
            </w:r>
            <w:proofErr w:type="spellEnd"/>
            <w:r w:rsidRPr="00E80FA2">
              <w:rPr>
                <w:rFonts w:eastAsia="Times New Roman" w:cs="Calibri"/>
                <w:color w:val="000000"/>
                <w:kern w:val="0"/>
                <w:sz w:val="20"/>
                <w:szCs w:val="20"/>
                <w:lang w:eastAsia="pl-PL"/>
              </w:rPr>
              <w:t>); - dedykowany przycisk do uruchamiania/wyłączania komunikacji BT z podświetleniem komunikującym stan (włączony/wyłączony, podłączony, brak zasięgu);</w:t>
            </w:r>
            <w:r w:rsidRPr="00E80FA2">
              <w:rPr>
                <w:rFonts w:eastAsia="Times New Roman" w:cs="Calibri"/>
                <w:color w:val="000000"/>
                <w:kern w:val="0"/>
                <w:sz w:val="20"/>
                <w:szCs w:val="20"/>
                <w:lang w:eastAsia="pl-PL"/>
              </w:rPr>
              <w:br/>
              <w:t>• Serwomotor duży – jedna sztuka, przewód 25cm zintegrowany;</w:t>
            </w:r>
            <w:r w:rsidRPr="00E80FA2">
              <w:rPr>
                <w:rFonts w:eastAsia="Times New Roman" w:cs="Calibri"/>
                <w:color w:val="000000"/>
                <w:kern w:val="0"/>
                <w:sz w:val="20"/>
                <w:szCs w:val="20"/>
                <w:lang w:eastAsia="pl-PL"/>
              </w:rPr>
              <w:br/>
              <w:t>• Serwomotor średni - dwie sztuki, przewód 25cm zintegrowany;</w:t>
            </w:r>
            <w:r w:rsidRPr="00E80FA2">
              <w:rPr>
                <w:rFonts w:eastAsia="Times New Roman" w:cs="Calibri"/>
                <w:color w:val="000000"/>
                <w:kern w:val="0"/>
                <w:sz w:val="20"/>
                <w:szCs w:val="20"/>
                <w:lang w:eastAsia="pl-PL"/>
              </w:rPr>
              <w:br/>
              <w:t>• Ultradźwiękowy czujnik odległości, przewód 25cm zintegrowany;</w:t>
            </w:r>
            <w:r w:rsidRPr="00E80FA2">
              <w:rPr>
                <w:rFonts w:eastAsia="Times New Roman" w:cs="Calibri"/>
                <w:color w:val="000000"/>
                <w:kern w:val="0"/>
                <w:sz w:val="20"/>
                <w:szCs w:val="20"/>
                <w:lang w:eastAsia="pl-PL"/>
              </w:rPr>
              <w:br/>
              <w:t>- zasięg do 250 cm; - dokładność pomiaru do +/- 1 cm; - dwa tryby pracy - szybki (zasięg do 30 cm) i</w:t>
            </w:r>
            <w:r w:rsidRPr="00E80FA2">
              <w:rPr>
                <w:rFonts w:eastAsia="Times New Roman" w:cs="Calibri"/>
                <w:color w:val="000000"/>
                <w:kern w:val="0"/>
                <w:sz w:val="20"/>
                <w:szCs w:val="20"/>
                <w:lang w:eastAsia="pl-PL"/>
              </w:rPr>
              <w:br/>
              <w:t>standardowy (do 250 cm); - programowane podświetlenie segmentowe (4 obszary)</w:t>
            </w:r>
            <w:r w:rsidRPr="00E80FA2">
              <w:rPr>
                <w:rFonts w:eastAsia="Times New Roman" w:cs="Calibri"/>
                <w:color w:val="000000"/>
                <w:kern w:val="0"/>
                <w:sz w:val="20"/>
                <w:szCs w:val="20"/>
                <w:lang w:eastAsia="pl-PL"/>
              </w:rPr>
              <w:br/>
              <w:t xml:space="preserve">• Czujnik dotyku / nacisku, przewód 25cm zintegrowany:\- nacisk do </w:t>
            </w:r>
            <w:proofErr w:type="spellStart"/>
            <w:r w:rsidRPr="00E80FA2">
              <w:rPr>
                <w:rFonts w:eastAsia="Times New Roman" w:cs="Calibri"/>
                <w:color w:val="000000"/>
                <w:kern w:val="0"/>
                <w:sz w:val="20"/>
                <w:szCs w:val="20"/>
                <w:lang w:eastAsia="pl-PL"/>
              </w:rPr>
              <w:t>do</w:t>
            </w:r>
            <w:proofErr w:type="spellEnd"/>
            <w:r w:rsidRPr="00E80FA2">
              <w:rPr>
                <w:rFonts w:eastAsia="Times New Roman" w:cs="Calibri"/>
                <w:color w:val="000000"/>
                <w:kern w:val="0"/>
                <w:sz w:val="20"/>
                <w:szCs w:val="20"/>
                <w:lang w:eastAsia="pl-PL"/>
              </w:rPr>
              <w:t xml:space="preserve"> 10N;</w:t>
            </w:r>
            <w:r w:rsidRPr="00E80FA2">
              <w:rPr>
                <w:rFonts w:eastAsia="Times New Roman" w:cs="Calibri"/>
                <w:color w:val="000000"/>
                <w:kern w:val="0"/>
                <w:sz w:val="20"/>
                <w:szCs w:val="20"/>
                <w:lang w:eastAsia="pl-PL"/>
              </w:rPr>
              <w:br/>
              <w:t>• Czujnik żyroskopowy;</w:t>
            </w:r>
            <w:r w:rsidRPr="00E80FA2">
              <w:rPr>
                <w:rFonts w:eastAsia="Times New Roman" w:cs="Calibri"/>
                <w:color w:val="000000"/>
                <w:kern w:val="0"/>
                <w:sz w:val="20"/>
                <w:szCs w:val="20"/>
                <w:lang w:eastAsia="pl-PL"/>
              </w:rPr>
              <w:br/>
              <w:t>• Czujnik koloru;</w:t>
            </w:r>
            <w:r w:rsidRPr="00E80FA2">
              <w:rPr>
                <w:rFonts w:eastAsia="Times New Roman" w:cs="Calibri"/>
                <w:color w:val="000000"/>
                <w:kern w:val="0"/>
                <w:sz w:val="20"/>
                <w:szCs w:val="20"/>
                <w:lang w:eastAsia="pl-PL"/>
              </w:rPr>
              <w:br/>
              <w:t xml:space="preserve">• Akumulator </w:t>
            </w:r>
            <w:proofErr w:type="spellStart"/>
            <w:r w:rsidRPr="00E80FA2">
              <w:rPr>
                <w:rFonts w:eastAsia="Times New Roman" w:cs="Calibri"/>
                <w:color w:val="000000"/>
                <w:kern w:val="0"/>
                <w:sz w:val="20"/>
                <w:szCs w:val="20"/>
                <w:lang w:eastAsia="pl-PL"/>
              </w:rPr>
              <w:t>litowo</w:t>
            </w:r>
            <w:proofErr w:type="spellEnd"/>
            <w:r w:rsidRPr="00E80FA2">
              <w:rPr>
                <w:rFonts w:eastAsia="Times New Roman" w:cs="Calibri"/>
                <w:color w:val="000000"/>
                <w:kern w:val="0"/>
                <w:sz w:val="20"/>
                <w:szCs w:val="20"/>
                <w:lang w:eastAsia="pl-PL"/>
              </w:rPr>
              <w:t>-jonowy parametry:</w:t>
            </w:r>
            <w:r w:rsidRPr="00E80FA2">
              <w:rPr>
                <w:rFonts w:eastAsia="Times New Roman" w:cs="Calibri"/>
                <w:color w:val="000000"/>
                <w:kern w:val="0"/>
                <w:sz w:val="20"/>
                <w:szCs w:val="20"/>
                <w:lang w:eastAsia="pl-PL"/>
              </w:rPr>
              <w:br/>
              <w:t xml:space="preserve">- pojemność przynajmniej 2100 </w:t>
            </w:r>
            <w:proofErr w:type="spellStart"/>
            <w:r w:rsidRPr="00E80FA2">
              <w:rPr>
                <w:rFonts w:eastAsia="Times New Roman" w:cs="Calibri"/>
                <w:color w:val="000000"/>
                <w:kern w:val="0"/>
                <w:sz w:val="20"/>
                <w:szCs w:val="20"/>
                <w:lang w:eastAsia="pl-PL"/>
              </w:rPr>
              <w:t>mAh</w:t>
            </w:r>
            <w:proofErr w:type="spellEnd"/>
            <w:r w:rsidRPr="00E80FA2">
              <w:rPr>
                <w:rFonts w:eastAsia="Times New Roman" w:cs="Calibri"/>
                <w:color w:val="000000"/>
                <w:kern w:val="0"/>
                <w:sz w:val="20"/>
                <w:szCs w:val="20"/>
                <w:lang w:eastAsia="pl-PL"/>
              </w:rPr>
              <w:t>; - możliwość ładowania bez wyciągania z robota;</w:t>
            </w:r>
            <w:r w:rsidRPr="00E80FA2">
              <w:rPr>
                <w:rFonts w:eastAsia="Times New Roman" w:cs="Calibri"/>
                <w:color w:val="000000"/>
                <w:kern w:val="0"/>
                <w:sz w:val="20"/>
                <w:szCs w:val="20"/>
                <w:lang w:eastAsia="pl-PL"/>
              </w:rPr>
              <w:br/>
              <w:t>• kabel USB do połączenia sterownika z komputerem;</w:t>
            </w:r>
            <w:r w:rsidRPr="00E80FA2">
              <w:rPr>
                <w:rFonts w:eastAsia="Times New Roman" w:cs="Calibri"/>
                <w:color w:val="000000"/>
                <w:kern w:val="0"/>
                <w:sz w:val="20"/>
                <w:szCs w:val="20"/>
                <w:lang w:eastAsia="pl-PL"/>
              </w:rPr>
              <w:br/>
              <w:t>• Zestaw powinien być kompatybilny z następującymi językami programowania:</w:t>
            </w:r>
            <w:r w:rsidRPr="00E80FA2">
              <w:rPr>
                <w:rFonts w:eastAsia="Times New Roman" w:cs="Calibri"/>
                <w:color w:val="000000"/>
                <w:kern w:val="0"/>
                <w:sz w:val="20"/>
                <w:szCs w:val="20"/>
                <w:lang w:eastAsia="pl-PL"/>
              </w:rPr>
              <w:br/>
              <w:t xml:space="preserve">- Dedykowane środowisko graficzne oparte na języku </w:t>
            </w:r>
            <w:proofErr w:type="spellStart"/>
            <w:r w:rsidRPr="00E80FA2">
              <w:rPr>
                <w:rFonts w:eastAsia="Times New Roman" w:cs="Calibri"/>
                <w:color w:val="000000"/>
                <w:kern w:val="0"/>
                <w:sz w:val="20"/>
                <w:szCs w:val="20"/>
                <w:lang w:eastAsia="pl-PL"/>
              </w:rPr>
              <w:t>Scratch</w:t>
            </w:r>
            <w:proofErr w:type="spellEnd"/>
            <w:r w:rsidRPr="00E80FA2">
              <w:rPr>
                <w:rFonts w:eastAsia="Times New Roman" w:cs="Calibri"/>
                <w:color w:val="000000"/>
                <w:kern w:val="0"/>
                <w:sz w:val="20"/>
                <w:szCs w:val="20"/>
                <w:lang w:eastAsia="pl-PL"/>
              </w:rPr>
              <w:t xml:space="preserve">; - </w:t>
            </w:r>
            <w:proofErr w:type="spellStart"/>
            <w:r w:rsidRPr="00E80FA2">
              <w:rPr>
                <w:rFonts w:eastAsia="Times New Roman" w:cs="Calibri"/>
                <w:color w:val="000000"/>
                <w:kern w:val="0"/>
                <w:sz w:val="20"/>
                <w:szCs w:val="20"/>
                <w:lang w:eastAsia="pl-PL"/>
              </w:rPr>
              <w:t>Python</w:t>
            </w:r>
            <w:proofErr w:type="spellEnd"/>
            <w:r w:rsidRPr="00E80FA2">
              <w:rPr>
                <w:rFonts w:eastAsia="Times New Roman" w:cs="Calibri"/>
                <w:color w:val="000000"/>
                <w:kern w:val="0"/>
                <w:sz w:val="20"/>
                <w:szCs w:val="20"/>
                <w:lang w:eastAsia="pl-PL"/>
              </w:rPr>
              <w:t>;</w:t>
            </w:r>
            <w:r w:rsidRPr="00E80FA2">
              <w:rPr>
                <w:rFonts w:eastAsia="Times New Roman" w:cs="Calibri"/>
                <w:color w:val="000000"/>
                <w:kern w:val="0"/>
                <w:sz w:val="20"/>
                <w:szCs w:val="20"/>
                <w:lang w:eastAsia="pl-PL"/>
              </w:rPr>
              <w:br/>
              <w:t>• Gwarancja: min. 12 miesięcy;</w:t>
            </w:r>
          </w:p>
        </w:tc>
      </w:tr>
      <w:tr w:rsidR="00E80FA2" w:rsidRPr="00E80FA2" w14:paraId="5258D947" w14:textId="77777777" w:rsidTr="003D16FE">
        <w:trPr>
          <w:trHeight w:val="6630"/>
          <w:jc w:val="center"/>
        </w:trPr>
        <w:tc>
          <w:tcPr>
            <w:tcW w:w="464" w:type="dxa"/>
            <w:shd w:val="clear" w:color="auto" w:fill="auto"/>
            <w:noWrap/>
            <w:hideMark/>
          </w:tcPr>
          <w:p w14:paraId="31E0EF61"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lastRenderedPageBreak/>
              <w:t>4</w:t>
            </w:r>
          </w:p>
        </w:tc>
        <w:tc>
          <w:tcPr>
            <w:tcW w:w="2083" w:type="dxa"/>
            <w:shd w:val="clear" w:color="auto" w:fill="auto"/>
            <w:hideMark/>
          </w:tcPr>
          <w:p w14:paraId="1D4C2033"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 Lego </w:t>
            </w:r>
            <w:proofErr w:type="spellStart"/>
            <w:r w:rsidRPr="00E80FA2">
              <w:rPr>
                <w:rFonts w:eastAsia="Times New Roman" w:cs="Calibri"/>
                <w:color w:val="000000"/>
                <w:kern w:val="0"/>
                <w:sz w:val="20"/>
                <w:szCs w:val="20"/>
                <w:lang w:eastAsia="pl-PL"/>
              </w:rPr>
              <w:t>Spike</w:t>
            </w:r>
            <w:proofErr w:type="spellEnd"/>
            <w:r w:rsidRPr="00E80FA2">
              <w:rPr>
                <w:rFonts w:eastAsia="Times New Roman" w:cs="Calibri"/>
                <w:color w:val="000000"/>
                <w:kern w:val="0"/>
                <w:sz w:val="20"/>
                <w:szCs w:val="20"/>
                <w:lang w:eastAsia="pl-PL"/>
              </w:rPr>
              <w:t xml:space="preserve"> </w:t>
            </w:r>
            <w:proofErr w:type="spellStart"/>
            <w:r w:rsidRPr="00E80FA2">
              <w:rPr>
                <w:rFonts w:eastAsia="Times New Roman" w:cs="Calibri"/>
                <w:color w:val="000000"/>
                <w:kern w:val="0"/>
                <w:sz w:val="20"/>
                <w:szCs w:val="20"/>
                <w:lang w:eastAsia="pl-PL"/>
              </w:rPr>
              <w:t>Essential</w:t>
            </w:r>
            <w:proofErr w:type="spellEnd"/>
            <w:r w:rsidRPr="00E80FA2">
              <w:rPr>
                <w:rFonts w:eastAsia="Times New Roman" w:cs="Calibri"/>
                <w:color w:val="000000"/>
                <w:kern w:val="0"/>
                <w:sz w:val="20"/>
                <w:szCs w:val="20"/>
                <w:lang w:eastAsia="pl-PL"/>
              </w:rPr>
              <w:t xml:space="preserve"> </w:t>
            </w:r>
          </w:p>
        </w:tc>
        <w:tc>
          <w:tcPr>
            <w:tcW w:w="755" w:type="dxa"/>
            <w:shd w:val="clear" w:color="auto" w:fill="auto"/>
            <w:hideMark/>
          </w:tcPr>
          <w:p w14:paraId="0C7C14B4"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auto" w:fill="auto"/>
            <w:hideMark/>
          </w:tcPr>
          <w:p w14:paraId="0F32FE82"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13</w:t>
            </w:r>
          </w:p>
        </w:tc>
        <w:tc>
          <w:tcPr>
            <w:tcW w:w="10821" w:type="dxa"/>
            <w:shd w:val="clear" w:color="auto" w:fill="auto"/>
            <w:hideMark/>
          </w:tcPr>
          <w:p w14:paraId="325A6EC9" w14:textId="35C0A39A"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Liczba części w zestawie: min. 528, w tym: koła zębate (minimum 4 rozmiary), koła z oponami (minimum 3 komplety o różnych rozmiarach), zębatki, belki konstrukcyjne, elementy łączące, osie krzyżowe o różnej długości, kulka podporowa pełniąca funkcję koła </w:t>
            </w:r>
            <w:proofErr w:type="spellStart"/>
            <w:r w:rsidRPr="00E80FA2">
              <w:rPr>
                <w:rFonts w:eastAsia="Times New Roman" w:cs="Calibri"/>
                <w:color w:val="000000"/>
                <w:kern w:val="0"/>
                <w:sz w:val="20"/>
                <w:szCs w:val="20"/>
                <w:lang w:eastAsia="pl-PL"/>
              </w:rPr>
              <w:t>kastora</w:t>
            </w:r>
            <w:proofErr w:type="spellEnd"/>
            <w:r w:rsidRPr="00E80FA2">
              <w:rPr>
                <w:rFonts w:eastAsia="Times New Roman" w:cs="Calibri"/>
                <w:color w:val="000000"/>
                <w:kern w:val="0"/>
                <w:sz w:val="20"/>
                <w:szCs w:val="20"/>
                <w:lang w:eastAsia="pl-PL"/>
              </w:rPr>
              <w:t xml:space="preserve"> z dedykowanym gniazdem, płytki i ramki konstrukcyjne z otworami montażowymi na wszystkich ścianach (5 różnych rozmiarów);</w:t>
            </w:r>
            <w:r w:rsidRPr="00E80FA2">
              <w:rPr>
                <w:rFonts w:eastAsia="Times New Roman" w:cs="Calibri"/>
                <w:color w:val="000000"/>
                <w:kern w:val="0"/>
                <w:sz w:val="20"/>
                <w:szCs w:val="20"/>
                <w:lang w:eastAsia="pl-PL"/>
              </w:rPr>
              <w:br/>
              <w:t>• System łączenia elementów nie wymaga użycia narzędzi;</w:t>
            </w:r>
            <w:r w:rsidRPr="00E80FA2">
              <w:rPr>
                <w:rFonts w:eastAsia="Times New Roman" w:cs="Calibri"/>
                <w:color w:val="000000"/>
                <w:kern w:val="0"/>
                <w:sz w:val="20"/>
                <w:szCs w:val="20"/>
                <w:lang w:eastAsia="pl-PL"/>
              </w:rPr>
              <w:br/>
              <w:t>• Plastikowe pudełko z przegródkami do sortowania elementów;</w:t>
            </w:r>
            <w:r w:rsidRPr="00E80FA2">
              <w:rPr>
                <w:rFonts w:eastAsia="Times New Roman" w:cs="Calibri"/>
                <w:color w:val="000000"/>
                <w:kern w:val="0"/>
                <w:sz w:val="20"/>
                <w:szCs w:val="20"/>
                <w:lang w:eastAsia="pl-PL"/>
              </w:rPr>
              <w:br/>
              <w:t>• Naklejki z listami części do oznaczenia tacek</w:t>
            </w:r>
            <w:r w:rsidRPr="00E80FA2">
              <w:rPr>
                <w:rFonts w:eastAsia="Times New Roman" w:cs="Calibri"/>
                <w:color w:val="000000"/>
                <w:kern w:val="0"/>
                <w:sz w:val="20"/>
                <w:szCs w:val="20"/>
                <w:lang w:eastAsia="pl-PL"/>
              </w:rPr>
              <w:br/>
              <w:t>• Sterownik robota, minimalne parametry:</w:t>
            </w:r>
            <w:r w:rsidRPr="00E80FA2">
              <w:rPr>
                <w:rFonts w:eastAsia="Times New Roman" w:cs="Calibri"/>
                <w:color w:val="000000"/>
                <w:kern w:val="0"/>
                <w:sz w:val="20"/>
                <w:szCs w:val="20"/>
                <w:lang w:eastAsia="pl-PL"/>
              </w:rPr>
              <w:br/>
              <w:t>- Procesor 32 bit, 100 MHz M4 320kB RAM, 1M pamięci Flash, 32 MB pamięci na programy i pliki;</w:t>
            </w:r>
            <w:r w:rsidRPr="00E80FA2">
              <w:rPr>
                <w:rFonts w:eastAsia="Times New Roman" w:cs="Calibri"/>
                <w:color w:val="000000"/>
                <w:kern w:val="0"/>
                <w:sz w:val="20"/>
                <w:szCs w:val="20"/>
                <w:lang w:eastAsia="pl-PL"/>
              </w:rPr>
              <w:br/>
              <w:t xml:space="preserve">- zasilanie przy pomocy dedykowanego akumulatora 2100mAh / 7,3 V (ładowanie w sterowniku przy użyciu kabla </w:t>
            </w:r>
            <w:proofErr w:type="spellStart"/>
            <w:r w:rsidRPr="00E80FA2">
              <w:rPr>
                <w:rFonts w:eastAsia="Times New Roman" w:cs="Calibri"/>
                <w:color w:val="000000"/>
                <w:kern w:val="0"/>
                <w:sz w:val="20"/>
                <w:szCs w:val="20"/>
                <w:lang w:eastAsia="pl-PL"/>
              </w:rPr>
              <w:t>microUSB</w:t>
            </w:r>
            <w:proofErr w:type="spellEnd"/>
            <w:r w:rsidRPr="00E80FA2">
              <w:rPr>
                <w:rFonts w:eastAsia="Times New Roman" w:cs="Calibri"/>
                <w:color w:val="000000"/>
                <w:kern w:val="0"/>
                <w:sz w:val="20"/>
                <w:szCs w:val="20"/>
                <w:lang w:eastAsia="pl-PL"/>
              </w:rPr>
              <w:t xml:space="preserve">, diodowy wskaźnik </w:t>
            </w:r>
            <w:proofErr w:type="spellStart"/>
            <w:r w:rsidRPr="00E80FA2">
              <w:rPr>
                <w:rFonts w:eastAsia="Times New Roman" w:cs="Calibri"/>
                <w:color w:val="000000"/>
                <w:kern w:val="0"/>
                <w:sz w:val="20"/>
                <w:szCs w:val="20"/>
                <w:lang w:eastAsia="pl-PL"/>
              </w:rPr>
              <w:t>naładowania,demontowalny</w:t>
            </w:r>
            <w:proofErr w:type="spellEnd"/>
            <w:r w:rsidRPr="00E80FA2">
              <w:rPr>
                <w:rFonts w:eastAsia="Times New Roman" w:cs="Calibri"/>
                <w:color w:val="000000"/>
                <w:kern w:val="0"/>
                <w:sz w:val="20"/>
                <w:szCs w:val="20"/>
                <w:lang w:eastAsia="pl-PL"/>
              </w:rPr>
              <w:t xml:space="preserve"> bez użycia narzędzi);</w:t>
            </w:r>
            <w:r w:rsidRPr="00E80FA2">
              <w:rPr>
                <w:rFonts w:eastAsia="Times New Roman" w:cs="Calibri"/>
                <w:color w:val="000000"/>
                <w:kern w:val="0"/>
                <w:sz w:val="20"/>
                <w:szCs w:val="20"/>
                <w:lang w:eastAsia="pl-PL"/>
              </w:rPr>
              <w:br/>
              <w:t xml:space="preserve">- 6 portów do podłączenia efektorów i czujników, praca z szybkością 100Hz (w tym 2 porty “high </w:t>
            </w:r>
            <w:proofErr w:type="spellStart"/>
            <w:r w:rsidRPr="00E80FA2">
              <w:rPr>
                <w:rFonts w:eastAsia="Times New Roman" w:cs="Calibri"/>
                <w:color w:val="000000"/>
                <w:kern w:val="0"/>
                <w:sz w:val="20"/>
                <w:szCs w:val="20"/>
                <w:lang w:eastAsia="pl-PL"/>
              </w:rPr>
              <w:t>speed</w:t>
            </w:r>
            <w:proofErr w:type="spellEnd"/>
            <w:r w:rsidRPr="00E80FA2">
              <w:rPr>
                <w:rFonts w:eastAsia="Times New Roman" w:cs="Calibri"/>
                <w:color w:val="000000"/>
                <w:kern w:val="0"/>
                <w:sz w:val="20"/>
                <w:szCs w:val="20"/>
                <w:lang w:eastAsia="pl-PL"/>
              </w:rPr>
              <w:t xml:space="preserve">” 115 </w:t>
            </w:r>
            <w:proofErr w:type="spellStart"/>
            <w:r w:rsidRPr="00E80FA2">
              <w:rPr>
                <w:rFonts w:eastAsia="Times New Roman" w:cs="Calibri"/>
                <w:color w:val="000000"/>
                <w:kern w:val="0"/>
                <w:sz w:val="20"/>
                <w:szCs w:val="20"/>
                <w:lang w:eastAsia="pl-PL"/>
              </w:rPr>
              <w:t>kbps</w:t>
            </w:r>
            <w:proofErr w:type="spellEnd"/>
            <w:r w:rsidRPr="00E80FA2">
              <w:rPr>
                <w:rFonts w:eastAsia="Times New Roman" w:cs="Calibri"/>
                <w:color w:val="000000"/>
                <w:kern w:val="0"/>
                <w:sz w:val="20"/>
                <w:szCs w:val="20"/>
                <w:lang w:eastAsia="pl-PL"/>
              </w:rPr>
              <w:t xml:space="preserve">); - programowalny wyświetlacz diodowy matrycowy 5 x 5; - wbudowany głośnik (jakość dźwięku 12 bit / 16KHz mono); - interfejs 3-przyciskowy; - oprogramowanie układowe oparte </w:t>
            </w:r>
            <w:proofErr w:type="spellStart"/>
            <w:r w:rsidRPr="00E80FA2">
              <w:rPr>
                <w:rFonts w:eastAsia="Times New Roman" w:cs="Calibri"/>
                <w:color w:val="000000"/>
                <w:kern w:val="0"/>
                <w:sz w:val="20"/>
                <w:szCs w:val="20"/>
                <w:lang w:eastAsia="pl-PL"/>
              </w:rPr>
              <w:t>ojęzyk</w:t>
            </w:r>
            <w:proofErr w:type="spellEnd"/>
            <w:r w:rsidRPr="00E80FA2">
              <w:rPr>
                <w:rFonts w:eastAsia="Times New Roman" w:cs="Calibri"/>
                <w:color w:val="000000"/>
                <w:kern w:val="0"/>
                <w:sz w:val="20"/>
                <w:szCs w:val="20"/>
                <w:lang w:eastAsia="pl-PL"/>
              </w:rPr>
              <w:t xml:space="preserve"> </w:t>
            </w:r>
            <w:proofErr w:type="spellStart"/>
            <w:r w:rsidRPr="00E80FA2">
              <w:rPr>
                <w:rFonts w:eastAsia="Times New Roman" w:cs="Calibri"/>
                <w:color w:val="000000"/>
                <w:kern w:val="0"/>
                <w:sz w:val="20"/>
                <w:szCs w:val="20"/>
                <w:lang w:eastAsia="pl-PL"/>
              </w:rPr>
              <w:t>MicroPython</w:t>
            </w:r>
            <w:proofErr w:type="spellEnd"/>
            <w:r w:rsidRPr="00E80FA2">
              <w:rPr>
                <w:rFonts w:eastAsia="Times New Roman" w:cs="Calibri"/>
                <w:color w:val="000000"/>
                <w:kern w:val="0"/>
                <w:sz w:val="20"/>
                <w:szCs w:val="20"/>
                <w:lang w:eastAsia="pl-PL"/>
              </w:rPr>
              <w:t xml:space="preserve">; - port </w:t>
            </w:r>
            <w:proofErr w:type="spellStart"/>
            <w:r w:rsidRPr="00E80FA2">
              <w:rPr>
                <w:rFonts w:eastAsia="Times New Roman" w:cs="Calibri"/>
                <w:color w:val="000000"/>
                <w:kern w:val="0"/>
                <w:sz w:val="20"/>
                <w:szCs w:val="20"/>
                <w:lang w:eastAsia="pl-PL"/>
              </w:rPr>
              <w:t>microUSB</w:t>
            </w:r>
            <w:proofErr w:type="spellEnd"/>
            <w:r w:rsidRPr="00E80FA2">
              <w:rPr>
                <w:rFonts w:eastAsia="Times New Roman" w:cs="Calibri"/>
                <w:color w:val="000000"/>
                <w:kern w:val="0"/>
                <w:sz w:val="20"/>
                <w:szCs w:val="20"/>
                <w:lang w:eastAsia="pl-PL"/>
              </w:rPr>
              <w:t xml:space="preserve"> do połączenia z komputerem i ładowania akumulatora, kabel </w:t>
            </w:r>
            <w:proofErr w:type="spellStart"/>
            <w:r w:rsidRPr="00E80FA2">
              <w:rPr>
                <w:rFonts w:eastAsia="Times New Roman" w:cs="Calibri"/>
                <w:color w:val="000000"/>
                <w:kern w:val="0"/>
                <w:sz w:val="20"/>
                <w:szCs w:val="20"/>
                <w:lang w:eastAsia="pl-PL"/>
              </w:rPr>
              <w:t>microUSB</w:t>
            </w:r>
            <w:proofErr w:type="spellEnd"/>
            <w:r w:rsidRPr="00E80FA2">
              <w:rPr>
                <w:rFonts w:eastAsia="Times New Roman" w:cs="Calibri"/>
                <w:color w:val="000000"/>
                <w:kern w:val="0"/>
                <w:sz w:val="20"/>
                <w:szCs w:val="20"/>
                <w:lang w:eastAsia="pl-PL"/>
              </w:rPr>
              <w:t xml:space="preserve">-USB A w zestawie; - mechanizm automatycznego wykrywania dedykowanych serwomotorów i czujników (odpowiednik </w:t>
            </w:r>
            <w:proofErr w:type="spellStart"/>
            <w:r w:rsidRPr="00E80FA2">
              <w:rPr>
                <w:rFonts w:eastAsia="Times New Roman" w:cs="Calibri"/>
                <w:color w:val="000000"/>
                <w:kern w:val="0"/>
                <w:sz w:val="20"/>
                <w:szCs w:val="20"/>
                <w:lang w:eastAsia="pl-PL"/>
              </w:rPr>
              <w:t>Plug&amp;amp;Play</w:t>
            </w:r>
            <w:proofErr w:type="spellEnd"/>
            <w:r w:rsidRPr="00E80FA2">
              <w:rPr>
                <w:rFonts w:eastAsia="Times New Roman" w:cs="Calibri"/>
                <w:color w:val="000000"/>
                <w:kern w:val="0"/>
                <w:sz w:val="20"/>
                <w:szCs w:val="20"/>
                <w:lang w:eastAsia="pl-PL"/>
              </w:rPr>
              <w:t>); - wbudowany sensor żyroskopowy (6 osi) - akcelerometr 3-osiowy, żyroskop 3-osiowy; - Komunikacja USB lub BT; - praca w trybach BT 4.2 BTC i 4.2 BLE (</w:t>
            </w:r>
            <w:proofErr w:type="spellStart"/>
            <w:r w:rsidRPr="00E80FA2">
              <w:rPr>
                <w:rFonts w:eastAsia="Times New Roman" w:cs="Calibri"/>
                <w:color w:val="000000"/>
                <w:kern w:val="0"/>
                <w:sz w:val="20"/>
                <w:szCs w:val="20"/>
                <w:lang w:eastAsia="pl-PL"/>
              </w:rPr>
              <w:t>Low-energy</w:t>
            </w:r>
            <w:proofErr w:type="spellEnd"/>
            <w:r w:rsidRPr="00E80FA2">
              <w:rPr>
                <w:rFonts w:eastAsia="Times New Roman" w:cs="Calibri"/>
                <w:color w:val="000000"/>
                <w:kern w:val="0"/>
                <w:sz w:val="20"/>
                <w:szCs w:val="20"/>
                <w:lang w:eastAsia="pl-PL"/>
              </w:rPr>
              <w:t>); - dedykowany przycisk do uruchamiania/wyłączania komunikacji BT z podświetleniem komunikującym stan (włączony/wyłączony, podłączony, brak zasięgu);</w:t>
            </w:r>
            <w:r w:rsidRPr="00E80FA2">
              <w:rPr>
                <w:rFonts w:eastAsia="Times New Roman" w:cs="Calibri"/>
                <w:color w:val="000000"/>
                <w:kern w:val="0"/>
                <w:sz w:val="20"/>
                <w:szCs w:val="20"/>
                <w:lang w:eastAsia="pl-PL"/>
              </w:rPr>
              <w:br/>
              <w:t>• Serwomotor duży – jedna sztuka, przewód 25cm zintegrowany;</w:t>
            </w:r>
            <w:r w:rsidRPr="00E80FA2">
              <w:rPr>
                <w:rFonts w:eastAsia="Times New Roman" w:cs="Calibri"/>
                <w:color w:val="000000"/>
                <w:kern w:val="0"/>
                <w:sz w:val="20"/>
                <w:szCs w:val="20"/>
                <w:lang w:eastAsia="pl-PL"/>
              </w:rPr>
              <w:br/>
              <w:t>• Serwomotor średni - dwie sztuki, przewód 25cm zintegrowany;</w:t>
            </w:r>
            <w:r w:rsidRPr="00E80FA2">
              <w:rPr>
                <w:rFonts w:eastAsia="Times New Roman" w:cs="Calibri"/>
                <w:color w:val="000000"/>
                <w:kern w:val="0"/>
                <w:sz w:val="20"/>
                <w:szCs w:val="20"/>
                <w:lang w:eastAsia="pl-PL"/>
              </w:rPr>
              <w:br/>
              <w:t>• Ultradźwiękowy czujnik odległości, przewód 25cm zintegrowany;</w:t>
            </w:r>
            <w:r w:rsidRPr="00E80FA2">
              <w:rPr>
                <w:rFonts w:eastAsia="Times New Roman" w:cs="Calibri"/>
                <w:color w:val="000000"/>
                <w:kern w:val="0"/>
                <w:sz w:val="20"/>
                <w:szCs w:val="20"/>
                <w:lang w:eastAsia="pl-PL"/>
              </w:rPr>
              <w:br/>
              <w:t>- zasięg do 250 cm; - dokładność pomiaru do +/- 1 cm; - dwa tryby pracy - szybki (zasięg do 30 cm) i</w:t>
            </w:r>
            <w:r w:rsidRPr="00E80FA2">
              <w:rPr>
                <w:rFonts w:eastAsia="Times New Roman" w:cs="Calibri"/>
                <w:color w:val="000000"/>
                <w:kern w:val="0"/>
                <w:sz w:val="20"/>
                <w:szCs w:val="20"/>
                <w:lang w:eastAsia="pl-PL"/>
              </w:rPr>
              <w:br/>
              <w:t>standardowy (do 250 cm); - programowane podświetlenie segmentowe (4 obszary)</w:t>
            </w:r>
            <w:r w:rsidRPr="00E80FA2">
              <w:rPr>
                <w:rFonts w:eastAsia="Times New Roman" w:cs="Calibri"/>
                <w:color w:val="000000"/>
                <w:kern w:val="0"/>
                <w:sz w:val="20"/>
                <w:szCs w:val="20"/>
                <w:lang w:eastAsia="pl-PL"/>
              </w:rPr>
              <w:br/>
              <w:t xml:space="preserve">• Czujnik dotyku / nacisku, przewód 25cm zintegrowany:\- nacisk do </w:t>
            </w:r>
            <w:proofErr w:type="spellStart"/>
            <w:r w:rsidRPr="00E80FA2">
              <w:rPr>
                <w:rFonts w:eastAsia="Times New Roman" w:cs="Calibri"/>
                <w:color w:val="000000"/>
                <w:kern w:val="0"/>
                <w:sz w:val="20"/>
                <w:szCs w:val="20"/>
                <w:lang w:eastAsia="pl-PL"/>
              </w:rPr>
              <w:t>do</w:t>
            </w:r>
            <w:proofErr w:type="spellEnd"/>
            <w:r w:rsidRPr="00E80FA2">
              <w:rPr>
                <w:rFonts w:eastAsia="Times New Roman" w:cs="Calibri"/>
                <w:color w:val="000000"/>
                <w:kern w:val="0"/>
                <w:sz w:val="20"/>
                <w:szCs w:val="20"/>
                <w:lang w:eastAsia="pl-PL"/>
              </w:rPr>
              <w:t xml:space="preserve"> 10N;</w:t>
            </w:r>
            <w:r w:rsidRPr="00E80FA2">
              <w:rPr>
                <w:rFonts w:eastAsia="Times New Roman" w:cs="Calibri"/>
                <w:color w:val="000000"/>
                <w:kern w:val="0"/>
                <w:sz w:val="20"/>
                <w:szCs w:val="20"/>
                <w:lang w:eastAsia="pl-PL"/>
              </w:rPr>
              <w:br/>
              <w:t>• Czujnik żyroskopowy;</w:t>
            </w:r>
            <w:r w:rsidRPr="00E80FA2">
              <w:rPr>
                <w:rFonts w:eastAsia="Times New Roman" w:cs="Calibri"/>
                <w:color w:val="000000"/>
                <w:kern w:val="0"/>
                <w:sz w:val="20"/>
                <w:szCs w:val="20"/>
                <w:lang w:eastAsia="pl-PL"/>
              </w:rPr>
              <w:br/>
              <w:t>• Czujnik koloru;</w:t>
            </w:r>
            <w:r w:rsidRPr="00E80FA2">
              <w:rPr>
                <w:rFonts w:eastAsia="Times New Roman" w:cs="Calibri"/>
                <w:color w:val="000000"/>
                <w:kern w:val="0"/>
                <w:sz w:val="20"/>
                <w:szCs w:val="20"/>
                <w:lang w:eastAsia="pl-PL"/>
              </w:rPr>
              <w:br/>
              <w:t xml:space="preserve">• Akumulator </w:t>
            </w:r>
            <w:proofErr w:type="spellStart"/>
            <w:r w:rsidRPr="00E80FA2">
              <w:rPr>
                <w:rFonts w:eastAsia="Times New Roman" w:cs="Calibri"/>
                <w:color w:val="000000"/>
                <w:kern w:val="0"/>
                <w:sz w:val="20"/>
                <w:szCs w:val="20"/>
                <w:lang w:eastAsia="pl-PL"/>
              </w:rPr>
              <w:t>litowo</w:t>
            </w:r>
            <w:proofErr w:type="spellEnd"/>
            <w:r w:rsidRPr="00E80FA2">
              <w:rPr>
                <w:rFonts w:eastAsia="Times New Roman" w:cs="Calibri"/>
                <w:color w:val="000000"/>
                <w:kern w:val="0"/>
                <w:sz w:val="20"/>
                <w:szCs w:val="20"/>
                <w:lang w:eastAsia="pl-PL"/>
              </w:rPr>
              <w:t>-jonowy parametry:</w:t>
            </w:r>
            <w:r w:rsidRPr="00E80FA2">
              <w:rPr>
                <w:rFonts w:eastAsia="Times New Roman" w:cs="Calibri"/>
                <w:color w:val="000000"/>
                <w:kern w:val="0"/>
                <w:sz w:val="20"/>
                <w:szCs w:val="20"/>
                <w:lang w:eastAsia="pl-PL"/>
              </w:rPr>
              <w:br/>
              <w:t xml:space="preserve">- pojemność przynajmniej 2100 </w:t>
            </w:r>
            <w:proofErr w:type="spellStart"/>
            <w:r w:rsidRPr="00E80FA2">
              <w:rPr>
                <w:rFonts w:eastAsia="Times New Roman" w:cs="Calibri"/>
                <w:color w:val="000000"/>
                <w:kern w:val="0"/>
                <w:sz w:val="20"/>
                <w:szCs w:val="20"/>
                <w:lang w:eastAsia="pl-PL"/>
              </w:rPr>
              <w:t>mAh</w:t>
            </w:r>
            <w:proofErr w:type="spellEnd"/>
            <w:r w:rsidRPr="00E80FA2">
              <w:rPr>
                <w:rFonts w:eastAsia="Times New Roman" w:cs="Calibri"/>
                <w:color w:val="000000"/>
                <w:kern w:val="0"/>
                <w:sz w:val="20"/>
                <w:szCs w:val="20"/>
                <w:lang w:eastAsia="pl-PL"/>
              </w:rPr>
              <w:t>; - możliwość ładowania bez wyciągania z robota;</w:t>
            </w:r>
            <w:r w:rsidRPr="00E80FA2">
              <w:rPr>
                <w:rFonts w:eastAsia="Times New Roman" w:cs="Calibri"/>
                <w:color w:val="000000"/>
                <w:kern w:val="0"/>
                <w:sz w:val="20"/>
                <w:szCs w:val="20"/>
                <w:lang w:eastAsia="pl-PL"/>
              </w:rPr>
              <w:br/>
              <w:t>• kabel USB do połączenia sterownika z komputerem;</w:t>
            </w:r>
            <w:r w:rsidRPr="00E80FA2">
              <w:rPr>
                <w:rFonts w:eastAsia="Times New Roman" w:cs="Calibri"/>
                <w:color w:val="000000"/>
                <w:kern w:val="0"/>
                <w:sz w:val="20"/>
                <w:szCs w:val="20"/>
                <w:lang w:eastAsia="pl-PL"/>
              </w:rPr>
              <w:br/>
              <w:t>• Zestaw powinien być kompatybilny z następującymi językami programowania:</w:t>
            </w:r>
            <w:r w:rsidRPr="00E80FA2">
              <w:rPr>
                <w:rFonts w:eastAsia="Times New Roman" w:cs="Calibri"/>
                <w:color w:val="000000"/>
                <w:kern w:val="0"/>
                <w:sz w:val="20"/>
                <w:szCs w:val="20"/>
                <w:lang w:eastAsia="pl-PL"/>
              </w:rPr>
              <w:br/>
              <w:t xml:space="preserve">- Dedykowane środowisko graficzne oparte na języku </w:t>
            </w:r>
            <w:proofErr w:type="spellStart"/>
            <w:r w:rsidRPr="00E80FA2">
              <w:rPr>
                <w:rFonts w:eastAsia="Times New Roman" w:cs="Calibri"/>
                <w:color w:val="000000"/>
                <w:kern w:val="0"/>
                <w:sz w:val="20"/>
                <w:szCs w:val="20"/>
                <w:lang w:eastAsia="pl-PL"/>
              </w:rPr>
              <w:t>Scratch</w:t>
            </w:r>
            <w:proofErr w:type="spellEnd"/>
            <w:r w:rsidRPr="00E80FA2">
              <w:rPr>
                <w:rFonts w:eastAsia="Times New Roman" w:cs="Calibri"/>
                <w:color w:val="000000"/>
                <w:kern w:val="0"/>
                <w:sz w:val="20"/>
                <w:szCs w:val="20"/>
                <w:lang w:eastAsia="pl-PL"/>
              </w:rPr>
              <w:t xml:space="preserve">; - </w:t>
            </w:r>
            <w:proofErr w:type="spellStart"/>
            <w:r w:rsidRPr="00E80FA2">
              <w:rPr>
                <w:rFonts w:eastAsia="Times New Roman" w:cs="Calibri"/>
                <w:color w:val="000000"/>
                <w:kern w:val="0"/>
                <w:sz w:val="20"/>
                <w:szCs w:val="20"/>
                <w:lang w:eastAsia="pl-PL"/>
              </w:rPr>
              <w:t>Python</w:t>
            </w:r>
            <w:proofErr w:type="spellEnd"/>
            <w:r w:rsidRPr="00E80FA2">
              <w:rPr>
                <w:rFonts w:eastAsia="Times New Roman" w:cs="Calibri"/>
                <w:color w:val="000000"/>
                <w:kern w:val="0"/>
                <w:sz w:val="20"/>
                <w:szCs w:val="20"/>
                <w:lang w:eastAsia="pl-PL"/>
              </w:rPr>
              <w:t>;</w:t>
            </w:r>
            <w:r w:rsidRPr="00E80FA2">
              <w:rPr>
                <w:rFonts w:eastAsia="Times New Roman" w:cs="Calibri"/>
                <w:color w:val="000000"/>
                <w:kern w:val="0"/>
                <w:sz w:val="20"/>
                <w:szCs w:val="20"/>
                <w:lang w:eastAsia="pl-PL"/>
              </w:rPr>
              <w:br/>
              <w:t>• Gwarancja: min. 12 miesięcy</w:t>
            </w:r>
            <w:r w:rsidR="003D16FE">
              <w:rPr>
                <w:rFonts w:eastAsia="Times New Roman" w:cs="Calibri"/>
                <w:color w:val="000000"/>
                <w:kern w:val="0"/>
                <w:sz w:val="20"/>
                <w:szCs w:val="20"/>
                <w:lang w:eastAsia="pl-PL"/>
              </w:rPr>
              <w:t>.</w:t>
            </w:r>
          </w:p>
        </w:tc>
      </w:tr>
      <w:tr w:rsidR="00E80FA2" w:rsidRPr="00E80FA2" w14:paraId="6988EF3E" w14:textId="77777777" w:rsidTr="003D16FE">
        <w:trPr>
          <w:trHeight w:val="510"/>
          <w:jc w:val="center"/>
        </w:trPr>
        <w:tc>
          <w:tcPr>
            <w:tcW w:w="464" w:type="dxa"/>
            <w:shd w:val="clear" w:color="D9D9D9" w:fill="D9D9D9"/>
            <w:hideMark/>
          </w:tcPr>
          <w:p w14:paraId="359464D7"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5</w:t>
            </w:r>
          </w:p>
        </w:tc>
        <w:tc>
          <w:tcPr>
            <w:tcW w:w="2083" w:type="dxa"/>
            <w:shd w:val="clear" w:color="D9D9D9" w:fill="D9D9D9"/>
            <w:hideMark/>
          </w:tcPr>
          <w:p w14:paraId="18ED631A"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Klatka ochronna do </w:t>
            </w:r>
            <w:proofErr w:type="spellStart"/>
            <w:r w:rsidRPr="00E80FA2">
              <w:rPr>
                <w:rFonts w:eastAsia="Times New Roman" w:cs="Calibri"/>
                <w:color w:val="000000"/>
                <w:kern w:val="0"/>
                <w:sz w:val="20"/>
                <w:szCs w:val="20"/>
                <w:lang w:eastAsia="pl-PL"/>
              </w:rPr>
              <w:t>drona</w:t>
            </w:r>
            <w:proofErr w:type="spellEnd"/>
            <w:r w:rsidRPr="00E80FA2">
              <w:rPr>
                <w:rFonts w:eastAsia="Times New Roman" w:cs="Calibri"/>
                <w:color w:val="000000"/>
                <w:kern w:val="0"/>
                <w:sz w:val="20"/>
                <w:szCs w:val="20"/>
                <w:lang w:eastAsia="pl-PL"/>
              </w:rPr>
              <w:t xml:space="preserve"> </w:t>
            </w:r>
          </w:p>
        </w:tc>
        <w:tc>
          <w:tcPr>
            <w:tcW w:w="755" w:type="dxa"/>
            <w:shd w:val="clear" w:color="D9D9D9" w:fill="D9D9D9"/>
            <w:hideMark/>
          </w:tcPr>
          <w:p w14:paraId="65FF8B80"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D9D9D9" w:fill="D9D9D9"/>
            <w:hideMark/>
          </w:tcPr>
          <w:p w14:paraId="17978A0A"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4</w:t>
            </w:r>
          </w:p>
        </w:tc>
        <w:tc>
          <w:tcPr>
            <w:tcW w:w="10821" w:type="dxa"/>
            <w:shd w:val="clear" w:color="D9D9D9" w:fill="D9D9D9"/>
            <w:hideMark/>
          </w:tcPr>
          <w:p w14:paraId="2B9761A0" w14:textId="69F248BB"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Klatka kompatybilna z dronem</w:t>
            </w:r>
            <w:r w:rsidR="003D16FE">
              <w:rPr>
                <w:rFonts w:eastAsia="Times New Roman" w:cs="Calibri"/>
                <w:color w:val="000000"/>
                <w:kern w:val="0"/>
                <w:sz w:val="20"/>
                <w:szCs w:val="20"/>
                <w:lang w:eastAsia="pl-PL"/>
              </w:rPr>
              <w:t>.</w:t>
            </w:r>
          </w:p>
        </w:tc>
      </w:tr>
      <w:tr w:rsidR="00E80FA2" w:rsidRPr="00E80FA2" w14:paraId="21D79ADD" w14:textId="77777777" w:rsidTr="003D16FE">
        <w:trPr>
          <w:trHeight w:val="765"/>
          <w:jc w:val="center"/>
        </w:trPr>
        <w:tc>
          <w:tcPr>
            <w:tcW w:w="464" w:type="dxa"/>
            <w:shd w:val="clear" w:color="auto" w:fill="auto"/>
            <w:noWrap/>
            <w:hideMark/>
          </w:tcPr>
          <w:p w14:paraId="454F1F99"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lastRenderedPageBreak/>
              <w:t>6</w:t>
            </w:r>
          </w:p>
        </w:tc>
        <w:tc>
          <w:tcPr>
            <w:tcW w:w="2083" w:type="dxa"/>
            <w:shd w:val="clear" w:color="auto" w:fill="auto"/>
            <w:hideMark/>
          </w:tcPr>
          <w:p w14:paraId="077C1703"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 Licencja - 3 lata dostępu do portalu wirtualnych lekcji VR </w:t>
            </w:r>
          </w:p>
        </w:tc>
        <w:tc>
          <w:tcPr>
            <w:tcW w:w="755" w:type="dxa"/>
            <w:shd w:val="clear" w:color="auto" w:fill="auto"/>
            <w:hideMark/>
          </w:tcPr>
          <w:p w14:paraId="3E8B8D2E"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auto" w:fill="auto"/>
            <w:hideMark/>
          </w:tcPr>
          <w:p w14:paraId="0AB3F54E"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w:t>
            </w:r>
          </w:p>
        </w:tc>
        <w:tc>
          <w:tcPr>
            <w:tcW w:w="10821" w:type="dxa"/>
            <w:shd w:val="clear" w:color="auto" w:fill="auto"/>
            <w:hideMark/>
          </w:tcPr>
          <w:p w14:paraId="34D671C6"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Licencja ważna 3 lata. 14 modułów dydaktycznych (m.in. biologia, chemia, fizyka, geografia, historia, matematyka, sztuka, muzyka, religia, </w:t>
            </w:r>
            <w:proofErr w:type="spellStart"/>
            <w:r w:rsidRPr="00E80FA2">
              <w:rPr>
                <w:rFonts w:eastAsia="Times New Roman" w:cs="Calibri"/>
                <w:color w:val="000000"/>
                <w:kern w:val="0"/>
                <w:sz w:val="20"/>
                <w:szCs w:val="20"/>
                <w:lang w:eastAsia="pl-PL"/>
              </w:rPr>
              <w:t>wf</w:t>
            </w:r>
            <w:proofErr w:type="spellEnd"/>
            <w:r w:rsidRPr="00E80FA2">
              <w:rPr>
                <w:rFonts w:eastAsia="Times New Roman" w:cs="Calibri"/>
                <w:color w:val="000000"/>
                <w:kern w:val="0"/>
                <w:sz w:val="20"/>
                <w:szCs w:val="20"/>
                <w:lang w:eastAsia="pl-PL"/>
              </w:rPr>
              <w:t>, technologia) ponad 1000 gotowych do wykorzystania na lekcji materiałów. Kompatybilne z okularami VR.</w:t>
            </w:r>
          </w:p>
        </w:tc>
      </w:tr>
      <w:tr w:rsidR="00E80FA2" w:rsidRPr="00E80FA2" w14:paraId="4A3A953E" w14:textId="77777777" w:rsidTr="003D16FE">
        <w:trPr>
          <w:trHeight w:val="510"/>
          <w:jc w:val="center"/>
        </w:trPr>
        <w:tc>
          <w:tcPr>
            <w:tcW w:w="464" w:type="dxa"/>
            <w:shd w:val="clear" w:color="D9D9D9" w:fill="D9D9D9"/>
            <w:hideMark/>
          </w:tcPr>
          <w:p w14:paraId="675CD345"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7</w:t>
            </w:r>
          </w:p>
        </w:tc>
        <w:tc>
          <w:tcPr>
            <w:tcW w:w="2083" w:type="dxa"/>
            <w:shd w:val="clear" w:color="D9D9D9" w:fill="D9D9D9"/>
            <w:hideMark/>
          </w:tcPr>
          <w:p w14:paraId="6F21E6BD"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Zestaw do nauki latania dronem </w:t>
            </w:r>
          </w:p>
        </w:tc>
        <w:tc>
          <w:tcPr>
            <w:tcW w:w="755" w:type="dxa"/>
            <w:shd w:val="clear" w:color="D9D9D9" w:fill="D9D9D9"/>
            <w:hideMark/>
          </w:tcPr>
          <w:p w14:paraId="029DD75A"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D9D9D9" w:fill="D9D9D9"/>
            <w:hideMark/>
          </w:tcPr>
          <w:p w14:paraId="7C5B4061"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w:t>
            </w:r>
          </w:p>
        </w:tc>
        <w:tc>
          <w:tcPr>
            <w:tcW w:w="10821" w:type="dxa"/>
            <w:shd w:val="clear" w:color="D9D9D9" w:fill="D9D9D9"/>
            <w:hideMark/>
          </w:tcPr>
          <w:p w14:paraId="53C1BB48"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Wodoodporny materiał, metalowe stojaki, 2 lądowiska, flaga, pierścień, tunel, brama łukowa i torba transportowa.</w:t>
            </w:r>
          </w:p>
        </w:tc>
      </w:tr>
      <w:tr w:rsidR="00E80FA2" w:rsidRPr="00E80FA2" w14:paraId="5E70EB90" w14:textId="77777777" w:rsidTr="003D16FE">
        <w:trPr>
          <w:trHeight w:val="510"/>
          <w:jc w:val="center"/>
        </w:trPr>
        <w:tc>
          <w:tcPr>
            <w:tcW w:w="464" w:type="dxa"/>
            <w:shd w:val="clear" w:color="auto" w:fill="auto"/>
            <w:noWrap/>
            <w:hideMark/>
          </w:tcPr>
          <w:p w14:paraId="447C4E6E"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8</w:t>
            </w:r>
          </w:p>
        </w:tc>
        <w:tc>
          <w:tcPr>
            <w:tcW w:w="2083" w:type="dxa"/>
            <w:shd w:val="clear" w:color="auto" w:fill="auto"/>
            <w:hideMark/>
          </w:tcPr>
          <w:p w14:paraId="6FD9A2CE"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Akcesoria do robota - tablet </w:t>
            </w:r>
          </w:p>
        </w:tc>
        <w:tc>
          <w:tcPr>
            <w:tcW w:w="755" w:type="dxa"/>
            <w:shd w:val="clear" w:color="auto" w:fill="auto"/>
            <w:hideMark/>
          </w:tcPr>
          <w:p w14:paraId="0B47B8AB"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auto" w:fill="auto"/>
            <w:hideMark/>
          </w:tcPr>
          <w:p w14:paraId="5984271A"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10</w:t>
            </w:r>
          </w:p>
        </w:tc>
        <w:tc>
          <w:tcPr>
            <w:tcW w:w="10821" w:type="dxa"/>
            <w:shd w:val="clear" w:color="auto" w:fill="auto"/>
            <w:hideMark/>
          </w:tcPr>
          <w:p w14:paraId="3DDCE604"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Rozdzielczość ekranu 1280 x 800. 32 GB pamięci. System Android. Bluetooth, Wifi.</w:t>
            </w:r>
          </w:p>
        </w:tc>
      </w:tr>
      <w:tr w:rsidR="00E80FA2" w:rsidRPr="00E80FA2" w14:paraId="14EB3F90" w14:textId="77777777" w:rsidTr="003D16FE">
        <w:trPr>
          <w:trHeight w:val="1350"/>
          <w:jc w:val="center"/>
        </w:trPr>
        <w:tc>
          <w:tcPr>
            <w:tcW w:w="464" w:type="dxa"/>
            <w:shd w:val="clear" w:color="D9D9D9" w:fill="D9D9D9"/>
            <w:hideMark/>
          </w:tcPr>
          <w:p w14:paraId="2D09D16D"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9</w:t>
            </w:r>
          </w:p>
        </w:tc>
        <w:tc>
          <w:tcPr>
            <w:tcW w:w="2083" w:type="dxa"/>
            <w:shd w:val="clear" w:color="D9D9D9" w:fill="D9D9D9"/>
            <w:hideMark/>
          </w:tcPr>
          <w:p w14:paraId="6CB3FB77"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Zestaw okularów </w:t>
            </w:r>
            <w:proofErr w:type="spellStart"/>
            <w:r w:rsidRPr="00E80FA2">
              <w:rPr>
                <w:rFonts w:eastAsia="Times New Roman" w:cs="Calibri"/>
                <w:color w:val="000000"/>
                <w:kern w:val="0"/>
                <w:sz w:val="20"/>
                <w:szCs w:val="20"/>
                <w:lang w:eastAsia="pl-PL"/>
              </w:rPr>
              <w:t>ClassVR</w:t>
            </w:r>
            <w:proofErr w:type="spellEnd"/>
            <w:r w:rsidRPr="00E80FA2">
              <w:rPr>
                <w:rFonts w:eastAsia="Times New Roman" w:cs="Calibri"/>
                <w:color w:val="000000"/>
                <w:kern w:val="0"/>
                <w:sz w:val="20"/>
                <w:szCs w:val="20"/>
                <w:lang w:eastAsia="pl-PL"/>
              </w:rPr>
              <w:t xml:space="preserve"> 8 szt. PREMIUM - 64GB </w:t>
            </w:r>
          </w:p>
        </w:tc>
        <w:tc>
          <w:tcPr>
            <w:tcW w:w="755" w:type="dxa"/>
            <w:shd w:val="clear" w:color="D9D9D9" w:fill="D9D9D9"/>
            <w:hideMark/>
          </w:tcPr>
          <w:p w14:paraId="4FC2FF43"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D9D9D9" w:fill="D9D9D9"/>
            <w:hideMark/>
          </w:tcPr>
          <w:p w14:paraId="06C79113"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w:t>
            </w:r>
          </w:p>
        </w:tc>
        <w:tc>
          <w:tcPr>
            <w:tcW w:w="10821" w:type="dxa"/>
            <w:shd w:val="clear" w:color="D9D9D9" w:fill="D9D9D9"/>
            <w:hideMark/>
          </w:tcPr>
          <w:p w14:paraId="31153050"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Ośmiordzeniowy procesor. Kontroler ręczny. Soczewka </w:t>
            </w:r>
            <w:proofErr w:type="spellStart"/>
            <w:r w:rsidRPr="00E80FA2">
              <w:rPr>
                <w:rFonts w:eastAsia="Times New Roman" w:cs="Calibri"/>
                <w:color w:val="000000"/>
                <w:kern w:val="0"/>
                <w:sz w:val="20"/>
                <w:szCs w:val="20"/>
                <w:lang w:eastAsia="pl-PL"/>
              </w:rPr>
              <w:t>Fresnela</w:t>
            </w:r>
            <w:proofErr w:type="spellEnd"/>
            <w:r w:rsidRPr="00E80FA2">
              <w:rPr>
                <w:rFonts w:eastAsia="Times New Roman" w:cs="Calibri"/>
                <w:color w:val="000000"/>
                <w:kern w:val="0"/>
                <w:sz w:val="20"/>
                <w:szCs w:val="20"/>
                <w:lang w:eastAsia="pl-PL"/>
              </w:rPr>
              <w:t xml:space="preserve"> / soczewka </w:t>
            </w:r>
            <w:proofErr w:type="spellStart"/>
            <w:r w:rsidRPr="00E80FA2">
              <w:rPr>
                <w:rFonts w:eastAsia="Times New Roman" w:cs="Calibri"/>
                <w:color w:val="000000"/>
                <w:kern w:val="0"/>
                <w:sz w:val="20"/>
                <w:szCs w:val="20"/>
                <w:lang w:eastAsia="pl-PL"/>
              </w:rPr>
              <w:t>asferyczna</w:t>
            </w:r>
            <w:proofErr w:type="spellEnd"/>
            <w:r w:rsidRPr="00E80FA2">
              <w:rPr>
                <w:rFonts w:eastAsia="Times New Roman" w:cs="Calibri"/>
                <w:color w:val="000000"/>
                <w:kern w:val="0"/>
                <w:sz w:val="20"/>
                <w:szCs w:val="20"/>
                <w:lang w:eastAsia="pl-PL"/>
              </w:rPr>
              <w:t xml:space="preserve"> 100 stopni FOV. Polimerowa bateria </w:t>
            </w:r>
            <w:proofErr w:type="spellStart"/>
            <w:r w:rsidRPr="00E80FA2">
              <w:rPr>
                <w:rFonts w:eastAsia="Times New Roman" w:cs="Calibri"/>
                <w:color w:val="000000"/>
                <w:kern w:val="0"/>
                <w:sz w:val="20"/>
                <w:szCs w:val="20"/>
                <w:lang w:eastAsia="pl-PL"/>
              </w:rPr>
              <w:t>litowo</w:t>
            </w:r>
            <w:proofErr w:type="spellEnd"/>
            <w:r w:rsidRPr="00E80FA2">
              <w:rPr>
                <w:rFonts w:eastAsia="Times New Roman" w:cs="Calibri"/>
                <w:color w:val="000000"/>
                <w:kern w:val="0"/>
                <w:sz w:val="20"/>
                <w:szCs w:val="20"/>
                <w:lang w:eastAsia="pl-PL"/>
              </w:rPr>
              <w:t xml:space="preserve">-jonowa 4000 </w:t>
            </w:r>
            <w:proofErr w:type="spellStart"/>
            <w:r w:rsidRPr="00E80FA2">
              <w:rPr>
                <w:rFonts w:eastAsia="Times New Roman" w:cs="Calibri"/>
                <w:color w:val="000000"/>
                <w:kern w:val="0"/>
                <w:sz w:val="20"/>
                <w:szCs w:val="20"/>
                <w:lang w:eastAsia="pl-PL"/>
              </w:rPr>
              <w:t>mAh</w:t>
            </w:r>
            <w:proofErr w:type="spellEnd"/>
            <w:r w:rsidRPr="00E80FA2">
              <w:rPr>
                <w:rFonts w:eastAsia="Times New Roman" w:cs="Calibri"/>
                <w:color w:val="000000"/>
                <w:kern w:val="0"/>
                <w:sz w:val="20"/>
                <w:szCs w:val="20"/>
                <w:lang w:eastAsia="pl-PL"/>
              </w:rPr>
              <w:t xml:space="preserve">. Aparat z matrycą 13 </w:t>
            </w:r>
            <w:proofErr w:type="spellStart"/>
            <w:r w:rsidRPr="00E80FA2">
              <w:rPr>
                <w:rFonts w:eastAsia="Times New Roman" w:cs="Calibri"/>
                <w:color w:val="000000"/>
                <w:kern w:val="0"/>
                <w:sz w:val="20"/>
                <w:szCs w:val="20"/>
                <w:lang w:eastAsia="pl-PL"/>
              </w:rPr>
              <w:t>Mpx</w:t>
            </w:r>
            <w:proofErr w:type="spellEnd"/>
            <w:r w:rsidRPr="00E80FA2">
              <w:rPr>
                <w:rFonts w:eastAsia="Times New Roman" w:cs="Calibri"/>
                <w:color w:val="000000"/>
                <w:kern w:val="0"/>
                <w:sz w:val="20"/>
                <w:szCs w:val="20"/>
                <w:lang w:eastAsia="pl-PL"/>
              </w:rPr>
              <w:t xml:space="preserve"> z </w:t>
            </w:r>
            <w:proofErr w:type="spellStart"/>
            <w:r w:rsidRPr="00E80FA2">
              <w:rPr>
                <w:rFonts w:eastAsia="Times New Roman" w:cs="Calibri"/>
                <w:color w:val="000000"/>
                <w:kern w:val="0"/>
                <w:sz w:val="20"/>
                <w:szCs w:val="20"/>
                <w:lang w:eastAsia="pl-PL"/>
              </w:rPr>
              <w:t>autofokusem</w:t>
            </w:r>
            <w:proofErr w:type="spellEnd"/>
            <w:r w:rsidRPr="00E80FA2">
              <w:rPr>
                <w:rFonts w:eastAsia="Times New Roman" w:cs="Calibri"/>
                <w:color w:val="000000"/>
                <w:kern w:val="0"/>
                <w:sz w:val="20"/>
                <w:szCs w:val="20"/>
                <w:lang w:eastAsia="pl-PL"/>
              </w:rPr>
              <w:t>. Mocowanie na głowę z regulacją w 3 kierunkach za pomocą podwójnych pasków z tyłu. Wyświetlacz 5,5-calowy o rozdzielczości 2560 x 1440. 3 GB DDR RAM. 64 GB wewnętrznej pamięci masowej. Cztery godziny pracy na jednej baterii. Głośniki. Okres gwarancji: 12 mies. Autoryzowany serwis na terenie Polski. Serwis i wsparcie techniczne - serwis obowiązkowo na terenie RP, wsparcie techniczne w języku polskim, instrukcja obsługi w języku polskim.</w:t>
            </w:r>
          </w:p>
        </w:tc>
      </w:tr>
      <w:tr w:rsidR="00E80FA2" w:rsidRPr="00E80FA2" w14:paraId="2C7A15AB" w14:textId="77777777" w:rsidTr="003D16FE">
        <w:trPr>
          <w:trHeight w:val="300"/>
          <w:jc w:val="center"/>
        </w:trPr>
        <w:tc>
          <w:tcPr>
            <w:tcW w:w="464" w:type="dxa"/>
            <w:shd w:val="clear" w:color="auto" w:fill="auto"/>
            <w:noWrap/>
            <w:hideMark/>
          </w:tcPr>
          <w:p w14:paraId="1FF22A44"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10</w:t>
            </w:r>
          </w:p>
        </w:tc>
        <w:tc>
          <w:tcPr>
            <w:tcW w:w="2083" w:type="dxa"/>
            <w:shd w:val="clear" w:color="auto" w:fill="auto"/>
            <w:hideMark/>
          </w:tcPr>
          <w:p w14:paraId="284C39F6"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 </w:t>
            </w:r>
            <w:proofErr w:type="spellStart"/>
            <w:r w:rsidRPr="00E80FA2">
              <w:rPr>
                <w:rFonts w:eastAsia="Times New Roman" w:cs="Calibri"/>
                <w:color w:val="000000"/>
                <w:kern w:val="0"/>
                <w:sz w:val="20"/>
                <w:szCs w:val="20"/>
                <w:lang w:eastAsia="pl-PL"/>
              </w:rPr>
              <w:t>Dash</w:t>
            </w:r>
            <w:proofErr w:type="spellEnd"/>
            <w:r w:rsidRPr="00E80FA2">
              <w:rPr>
                <w:rFonts w:eastAsia="Times New Roman" w:cs="Calibri"/>
                <w:color w:val="000000"/>
                <w:kern w:val="0"/>
                <w:sz w:val="20"/>
                <w:szCs w:val="20"/>
                <w:lang w:eastAsia="pl-PL"/>
              </w:rPr>
              <w:t xml:space="preserve"> zestaw standard </w:t>
            </w:r>
          </w:p>
        </w:tc>
        <w:tc>
          <w:tcPr>
            <w:tcW w:w="755" w:type="dxa"/>
            <w:shd w:val="clear" w:color="auto" w:fill="auto"/>
            <w:hideMark/>
          </w:tcPr>
          <w:p w14:paraId="0F58623E"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auto" w:fill="auto"/>
            <w:hideMark/>
          </w:tcPr>
          <w:p w14:paraId="4CBDB020"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w:t>
            </w:r>
          </w:p>
        </w:tc>
        <w:tc>
          <w:tcPr>
            <w:tcW w:w="10821" w:type="dxa"/>
            <w:shd w:val="clear" w:color="auto" w:fill="auto"/>
            <w:hideMark/>
          </w:tcPr>
          <w:p w14:paraId="241AA008"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Robot </w:t>
            </w:r>
            <w:proofErr w:type="spellStart"/>
            <w:r w:rsidRPr="00E80FA2">
              <w:rPr>
                <w:rFonts w:eastAsia="Times New Roman" w:cs="Calibri"/>
                <w:color w:val="000000"/>
                <w:kern w:val="0"/>
                <w:sz w:val="20"/>
                <w:szCs w:val="20"/>
                <w:lang w:eastAsia="pl-PL"/>
              </w:rPr>
              <w:t>Dash</w:t>
            </w:r>
            <w:proofErr w:type="spellEnd"/>
            <w:r w:rsidRPr="00E80FA2">
              <w:rPr>
                <w:rFonts w:eastAsia="Times New Roman" w:cs="Calibri"/>
                <w:color w:val="000000"/>
                <w:kern w:val="0"/>
                <w:sz w:val="20"/>
                <w:szCs w:val="20"/>
                <w:lang w:eastAsia="pl-PL"/>
              </w:rPr>
              <w:t xml:space="preserve"> x 6. Mata przeznaczona do robotów </w:t>
            </w:r>
            <w:proofErr w:type="spellStart"/>
            <w:r w:rsidRPr="00E80FA2">
              <w:rPr>
                <w:rFonts w:eastAsia="Times New Roman" w:cs="Calibri"/>
                <w:color w:val="000000"/>
                <w:kern w:val="0"/>
                <w:sz w:val="20"/>
                <w:szCs w:val="20"/>
                <w:lang w:eastAsia="pl-PL"/>
              </w:rPr>
              <w:t>Dash</w:t>
            </w:r>
            <w:proofErr w:type="spellEnd"/>
            <w:r w:rsidRPr="00E80FA2">
              <w:rPr>
                <w:rFonts w:eastAsia="Times New Roman" w:cs="Calibri"/>
                <w:color w:val="000000"/>
                <w:kern w:val="0"/>
                <w:sz w:val="20"/>
                <w:szCs w:val="20"/>
                <w:lang w:eastAsia="pl-PL"/>
              </w:rPr>
              <w:t xml:space="preserve"> x 2. Poradnik x 1. Zeszyt x 10.</w:t>
            </w:r>
          </w:p>
        </w:tc>
      </w:tr>
      <w:tr w:rsidR="00E80FA2" w:rsidRPr="00E80FA2" w14:paraId="2660677A" w14:textId="77777777" w:rsidTr="003D16FE">
        <w:trPr>
          <w:trHeight w:val="765"/>
          <w:jc w:val="center"/>
        </w:trPr>
        <w:tc>
          <w:tcPr>
            <w:tcW w:w="464" w:type="dxa"/>
            <w:shd w:val="clear" w:color="D9D9D9" w:fill="D9D9D9"/>
            <w:hideMark/>
          </w:tcPr>
          <w:p w14:paraId="629E14E4"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11</w:t>
            </w:r>
          </w:p>
        </w:tc>
        <w:tc>
          <w:tcPr>
            <w:tcW w:w="2083" w:type="dxa"/>
            <w:shd w:val="clear" w:color="D9D9D9" w:fill="D9D9D9"/>
            <w:hideMark/>
          </w:tcPr>
          <w:p w14:paraId="65944B83"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 Kompletny zestaw dronów edukacyjnych z lekcjami </w:t>
            </w:r>
          </w:p>
        </w:tc>
        <w:tc>
          <w:tcPr>
            <w:tcW w:w="755" w:type="dxa"/>
            <w:shd w:val="clear" w:color="D9D9D9" w:fill="D9D9D9"/>
            <w:hideMark/>
          </w:tcPr>
          <w:p w14:paraId="0521D4E2"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szt.</w:t>
            </w:r>
          </w:p>
        </w:tc>
        <w:tc>
          <w:tcPr>
            <w:tcW w:w="614" w:type="dxa"/>
            <w:shd w:val="clear" w:color="D9D9D9" w:fill="D9D9D9"/>
            <w:hideMark/>
          </w:tcPr>
          <w:p w14:paraId="7DF091FA" w14:textId="77777777" w:rsidR="00E80FA2" w:rsidRPr="00E80FA2" w:rsidRDefault="00E80FA2" w:rsidP="003D16FE">
            <w:pPr>
              <w:widowControl/>
              <w:autoSpaceDN/>
              <w:jc w:val="center"/>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1</w:t>
            </w:r>
          </w:p>
        </w:tc>
        <w:tc>
          <w:tcPr>
            <w:tcW w:w="10821" w:type="dxa"/>
            <w:shd w:val="clear" w:color="D9D9D9" w:fill="D9D9D9"/>
            <w:hideMark/>
          </w:tcPr>
          <w:p w14:paraId="111D26A6" w14:textId="77777777" w:rsidR="00E80FA2" w:rsidRPr="00E80FA2" w:rsidRDefault="00E80FA2" w:rsidP="003D16FE">
            <w:pPr>
              <w:widowControl/>
              <w:autoSpaceDN/>
              <w:textAlignment w:val="auto"/>
              <w:rPr>
                <w:rFonts w:eastAsia="Times New Roman" w:cs="Calibri"/>
                <w:color w:val="000000"/>
                <w:kern w:val="0"/>
                <w:sz w:val="20"/>
                <w:szCs w:val="20"/>
                <w:lang w:eastAsia="pl-PL"/>
              </w:rPr>
            </w:pPr>
            <w:r w:rsidRPr="00E80FA2">
              <w:rPr>
                <w:rFonts w:eastAsia="Times New Roman" w:cs="Calibri"/>
                <w:color w:val="000000"/>
                <w:kern w:val="0"/>
                <w:sz w:val="20"/>
                <w:szCs w:val="20"/>
                <w:lang w:eastAsia="pl-PL"/>
              </w:rPr>
              <w:t xml:space="preserve">4x </w:t>
            </w:r>
            <w:proofErr w:type="spellStart"/>
            <w:r w:rsidRPr="00E80FA2">
              <w:rPr>
                <w:rFonts w:eastAsia="Times New Roman" w:cs="Calibri"/>
                <w:color w:val="000000"/>
                <w:kern w:val="0"/>
                <w:sz w:val="20"/>
                <w:szCs w:val="20"/>
                <w:lang w:eastAsia="pl-PL"/>
              </w:rPr>
              <w:t>Tello</w:t>
            </w:r>
            <w:proofErr w:type="spellEnd"/>
            <w:r w:rsidRPr="00E80FA2">
              <w:rPr>
                <w:rFonts w:eastAsia="Times New Roman" w:cs="Calibri"/>
                <w:color w:val="000000"/>
                <w:kern w:val="0"/>
                <w:sz w:val="20"/>
                <w:szCs w:val="20"/>
                <w:lang w:eastAsia="pl-PL"/>
              </w:rPr>
              <w:t xml:space="preserve"> </w:t>
            </w:r>
            <w:proofErr w:type="spellStart"/>
            <w:r w:rsidRPr="00E80FA2">
              <w:rPr>
                <w:rFonts w:eastAsia="Times New Roman" w:cs="Calibri"/>
                <w:color w:val="000000"/>
                <w:kern w:val="0"/>
                <w:sz w:val="20"/>
                <w:szCs w:val="20"/>
                <w:lang w:eastAsia="pl-PL"/>
              </w:rPr>
              <w:t>Edu</w:t>
            </w:r>
            <w:proofErr w:type="spellEnd"/>
            <w:r w:rsidRPr="00E80FA2">
              <w:rPr>
                <w:rFonts w:eastAsia="Times New Roman" w:cs="Calibri"/>
                <w:color w:val="000000"/>
                <w:kern w:val="0"/>
                <w:sz w:val="20"/>
                <w:szCs w:val="20"/>
                <w:lang w:eastAsia="pl-PL"/>
              </w:rPr>
              <w:t xml:space="preserve">, 5x bateria, 3x ładowarka, 4x etui, 1x podręcznik 5 lekcji </w:t>
            </w:r>
          </w:p>
        </w:tc>
      </w:tr>
    </w:tbl>
    <w:p w14:paraId="66FAB7F7" w14:textId="2226D3BF" w:rsidR="003D16FE" w:rsidRDefault="003D16FE" w:rsidP="003D16FE">
      <w:pPr>
        <w:pStyle w:val="Tekstpodstawowy"/>
        <w:suppressLineNumbers/>
        <w:spacing w:before="240" w:after="240"/>
        <w:jc w:val="both"/>
        <w:rPr>
          <w:rFonts w:ascii="Calibri" w:hAnsi="Calibri" w:cs="Tahoma"/>
          <w:b/>
        </w:rPr>
      </w:pPr>
    </w:p>
    <w:p w14:paraId="46960EEB" w14:textId="77777777" w:rsidR="003D16FE" w:rsidRDefault="003D16FE">
      <w:pPr>
        <w:widowControl/>
        <w:suppressAutoHyphens w:val="0"/>
        <w:autoSpaceDN/>
        <w:textAlignment w:val="auto"/>
        <w:rPr>
          <w:b/>
          <w:kern w:val="1"/>
          <w:sz w:val="24"/>
          <w:szCs w:val="24"/>
          <w:lang w:eastAsia="ar-SA"/>
        </w:rPr>
      </w:pPr>
      <w:r>
        <w:rPr>
          <w:b/>
        </w:rPr>
        <w:br w:type="page"/>
      </w:r>
    </w:p>
    <w:p w14:paraId="5384A124" w14:textId="15C6DD29" w:rsidR="00E25022" w:rsidRDefault="003D16FE" w:rsidP="003D16FE">
      <w:pPr>
        <w:pStyle w:val="Tekstpodstawowy"/>
        <w:suppressLineNumbers/>
        <w:spacing w:before="240" w:after="240"/>
        <w:jc w:val="both"/>
        <w:rPr>
          <w:rFonts w:ascii="Calibri" w:hAnsi="Calibri" w:cs="Tahoma"/>
          <w:b/>
        </w:rPr>
      </w:pPr>
      <w:r>
        <w:rPr>
          <w:rFonts w:ascii="Calibri" w:hAnsi="Calibri" w:cs="Tahoma"/>
          <w:b/>
        </w:rPr>
        <w:lastRenderedPageBreak/>
        <w:t>CZĘŚĆ 3 – SPRZĘT AUDIO/VIDEO</w:t>
      </w:r>
    </w:p>
    <w:tbl>
      <w:tblPr>
        <w:tblW w:w="14737" w:type="dxa"/>
        <w:tblCellMar>
          <w:left w:w="70" w:type="dxa"/>
          <w:right w:w="70" w:type="dxa"/>
        </w:tblCellMar>
        <w:tblLook w:val="04A0" w:firstRow="1" w:lastRow="0" w:firstColumn="1" w:lastColumn="0" w:noHBand="0" w:noVBand="1"/>
      </w:tblPr>
      <w:tblGrid>
        <w:gridCol w:w="620"/>
        <w:gridCol w:w="2620"/>
        <w:gridCol w:w="820"/>
        <w:gridCol w:w="680"/>
        <w:gridCol w:w="9997"/>
      </w:tblGrid>
      <w:tr w:rsidR="00837D7A" w:rsidRPr="00837D7A" w14:paraId="2A46B313" w14:textId="77777777" w:rsidTr="00837D7A">
        <w:trPr>
          <w:trHeight w:val="660"/>
        </w:trPr>
        <w:tc>
          <w:tcPr>
            <w:tcW w:w="62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58C42E6A" w14:textId="77777777" w:rsidR="00837D7A" w:rsidRPr="00837D7A" w:rsidRDefault="00837D7A" w:rsidP="00837D7A">
            <w:pPr>
              <w:widowControl/>
              <w:autoSpaceDN/>
              <w:jc w:val="center"/>
              <w:textAlignment w:val="auto"/>
              <w:rPr>
                <w:rFonts w:eastAsia="Times New Roman" w:cs="Calibri"/>
                <w:b/>
                <w:bCs/>
                <w:color w:val="FFFFFF"/>
                <w:kern w:val="0"/>
                <w:sz w:val="20"/>
                <w:szCs w:val="20"/>
                <w:lang w:eastAsia="pl-PL"/>
              </w:rPr>
            </w:pPr>
            <w:r w:rsidRPr="00837D7A">
              <w:rPr>
                <w:rFonts w:eastAsia="Times New Roman" w:cs="Calibri"/>
                <w:b/>
                <w:bCs/>
                <w:color w:val="FFFFFF"/>
                <w:kern w:val="0"/>
                <w:sz w:val="20"/>
                <w:szCs w:val="20"/>
                <w:lang w:eastAsia="pl-PL"/>
              </w:rPr>
              <w:t>L.p.</w:t>
            </w:r>
          </w:p>
        </w:tc>
        <w:tc>
          <w:tcPr>
            <w:tcW w:w="262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79358C1E" w14:textId="77777777" w:rsidR="00837D7A" w:rsidRPr="00837D7A" w:rsidRDefault="00837D7A" w:rsidP="00837D7A">
            <w:pPr>
              <w:widowControl/>
              <w:autoSpaceDN/>
              <w:jc w:val="center"/>
              <w:textAlignment w:val="auto"/>
              <w:rPr>
                <w:rFonts w:eastAsia="Times New Roman" w:cs="Calibri"/>
                <w:b/>
                <w:bCs/>
                <w:color w:val="FFFFFF"/>
                <w:kern w:val="0"/>
                <w:sz w:val="20"/>
                <w:szCs w:val="20"/>
                <w:lang w:eastAsia="pl-PL"/>
              </w:rPr>
            </w:pPr>
            <w:r w:rsidRPr="00837D7A">
              <w:rPr>
                <w:rFonts w:eastAsia="Times New Roman" w:cs="Calibri"/>
                <w:b/>
                <w:bCs/>
                <w:color w:val="FFFFFF"/>
                <w:kern w:val="0"/>
                <w:sz w:val="20"/>
                <w:szCs w:val="20"/>
                <w:lang w:eastAsia="pl-PL"/>
              </w:rPr>
              <w:t>Nazwa wyposażenia</w:t>
            </w:r>
          </w:p>
        </w:tc>
        <w:tc>
          <w:tcPr>
            <w:tcW w:w="82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164D6585" w14:textId="77777777" w:rsidR="00837D7A" w:rsidRPr="00837D7A" w:rsidRDefault="00837D7A" w:rsidP="00837D7A">
            <w:pPr>
              <w:widowControl/>
              <w:autoSpaceDN/>
              <w:jc w:val="center"/>
              <w:textAlignment w:val="auto"/>
              <w:rPr>
                <w:rFonts w:eastAsia="Times New Roman" w:cs="Calibri"/>
                <w:b/>
                <w:bCs/>
                <w:color w:val="FFFFFF"/>
                <w:kern w:val="0"/>
                <w:sz w:val="20"/>
                <w:szCs w:val="20"/>
                <w:lang w:eastAsia="pl-PL"/>
              </w:rPr>
            </w:pPr>
            <w:r w:rsidRPr="00837D7A">
              <w:rPr>
                <w:rFonts w:eastAsia="Times New Roman" w:cs="Calibri"/>
                <w:b/>
                <w:bCs/>
                <w:color w:val="FFFFFF"/>
                <w:kern w:val="0"/>
                <w:sz w:val="20"/>
                <w:szCs w:val="20"/>
                <w:lang w:eastAsia="pl-PL"/>
              </w:rPr>
              <w:t>Jedn.</w:t>
            </w:r>
            <w:r w:rsidRPr="00837D7A">
              <w:rPr>
                <w:rFonts w:eastAsia="Times New Roman" w:cs="Calibri"/>
                <w:b/>
                <w:bCs/>
                <w:color w:val="FFFFFF"/>
                <w:kern w:val="0"/>
                <w:sz w:val="20"/>
                <w:szCs w:val="20"/>
                <w:lang w:eastAsia="pl-PL"/>
              </w:rPr>
              <w:br/>
              <w:t>miary</w:t>
            </w:r>
          </w:p>
        </w:tc>
        <w:tc>
          <w:tcPr>
            <w:tcW w:w="680"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323C544B" w14:textId="77777777" w:rsidR="00837D7A" w:rsidRPr="00837D7A" w:rsidRDefault="00837D7A" w:rsidP="00837D7A">
            <w:pPr>
              <w:widowControl/>
              <w:autoSpaceDN/>
              <w:jc w:val="center"/>
              <w:textAlignment w:val="auto"/>
              <w:rPr>
                <w:rFonts w:eastAsia="Times New Roman" w:cs="Calibri"/>
                <w:b/>
                <w:bCs/>
                <w:color w:val="FFFFFF"/>
                <w:kern w:val="0"/>
                <w:sz w:val="20"/>
                <w:szCs w:val="20"/>
                <w:lang w:eastAsia="pl-PL"/>
              </w:rPr>
            </w:pPr>
            <w:r w:rsidRPr="00837D7A">
              <w:rPr>
                <w:rFonts w:eastAsia="Times New Roman" w:cs="Calibri"/>
                <w:b/>
                <w:bCs/>
                <w:color w:val="FFFFFF"/>
                <w:kern w:val="0"/>
                <w:sz w:val="20"/>
                <w:szCs w:val="20"/>
                <w:lang w:eastAsia="pl-PL"/>
              </w:rPr>
              <w:t>Ilość</w:t>
            </w:r>
          </w:p>
        </w:tc>
        <w:tc>
          <w:tcPr>
            <w:tcW w:w="9997"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4F7A84D5" w14:textId="77777777" w:rsidR="00837D7A" w:rsidRPr="00837D7A" w:rsidRDefault="00837D7A" w:rsidP="00837D7A">
            <w:pPr>
              <w:widowControl/>
              <w:autoSpaceDN/>
              <w:jc w:val="center"/>
              <w:textAlignment w:val="auto"/>
              <w:rPr>
                <w:rFonts w:eastAsia="Times New Roman" w:cs="Calibri"/>
                <w:b/>
                <w:bCs/>
                <w:color w:val="FFFFFF"/>
                <w:kern w:val="0"/>
                <w:sz w:val="20"/>
                <w:szCs w:val="20"/>
                <w:lang w:eastAsia="pl-PL"/>
              </w:rPr>
            </w:pPr>
            <w:r w:rsidRPr="00837D7A">
              <w:rPr>
                <w:rFonts w:eastAsia="Times New Roman" w:cs="Calibri"/>
                <w:b/>
                <w:bCs/>
                <w:color w:val="FFFFFF"/>
                <w:kern w:val="0"/>
                <w:sz w:val="20"/>
                <w:szCs w:val="20"/>
                <w:lang w:eastAsia="pl-PL"/>
              </w:rPr>
              <w:t xml:space="preserve"> Minimalne parametry techniczne</w:t>
            </w:r>
          </w:p>
        </w:tc>
      </w:tr>
      <w:tr w:rsidR="00837D7A" w:rsidRPr="00837D7A" w14:paraId="33F76254" w14:textId="77777777" w:rsidTr="00837D7A">
        <w:trPr>
          <w:trHeight w:val="510"/>
        </w:trPr>
        <w:tc>
          <w:tcPr>
            <w:tcW w:w="620" w:type="dxa"/>
            <w:tcBorders>
              <w:top w:val="single" w:sz="4" w:space="0" w:color="auto"/>
              <w:left w:val="single" w:sz="4" w:space="0" w:color="auto"/>
              <w:bottom w:val="single" w:sz="4" w:space="0" w:color="auto"/>
              <w:right w:val="single" w:sz="4" w:space="0" w:color="auto"/>
            </w:tcBorders>
            <w:shd w:val="clear" w:color="D9D9D9" w:fill="D9D9D9"/>
            <w:hideMark/>
          </w:tcPr>
          <w:p w14:paraId="7550B59E"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1</w:t>
            </w:r>
          </w:p>
        </w:tc>
        <w:tc>
          <w:tcPr>
            <w:tcW w:w="2620" w:type="dxa"/>
            <w:tcBorders>
              <w:top w:val="single" w:sz="4" w:space="0" w:color="auto"/>
              <w:left w:val="single" w:sz="4" w:space="0" w:color="auto"/>
              <w:bottom w:val="single" w:sz="4" w:space="0" w:color="auto"/>
              <w:right w:val="single" w:sz="4" w:space="0" w:color="auto"/>
            </w:tcBorders>
            <w:shd w:val="clear" w:color="D9D9D9" w:fill="D9D9D9"/>
            <w:hideMark/>
          </w:tcPr>
          <w:p w14:paraId="345466CF"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Oświetlenie do realizacji nagrań na 4 żarówki </w:t>
            </w:r>
          </w:p>
        </w:tc>
        <w:tc>
          <w:tcPr>
            <w:tcW w:w="820" w:type="dxa"/>
            <w:tcBorders>
              <w:top w:val="single" w:sz="4" w:space="0" w:color="auto"/>
              <w:left w:val="single" w:sz="4" w:space="0" w:color="auto"/>
              <w:bottom w:val="single" w:sz="4" w:space="0" w:color="auto"/>
              <w:right w:val="single" w:sz="4" w:space="0" w:color="auto"/>
            </w:tcBorders>
            <w:shd w:val="clear" w:color="D9D9D9" w:fill="D9D9D9"/>
            <w:hideMark/>
          </w:tcPr>
          <w:p w14:paraId="24F8E925"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D9D9D9" w:fill="D9D9D9"/>
            <w:hideMark/>
          </w:tcPr>
          <w:p w14:paraId="7C14F107"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2</w:t>
            </w:r>
          </w:p>
        </w:tc>
        <w:tc>
          <w:tcPr>
            <w:tcW w:w="9997" w:type="dxa"/>
            <w:tcBorders>
              <w:top w:val="single" w:sz="4" w:space="0" w:color="auto"/>
              <w:left w:val="single" w:sz="4" w:space="0" w:color="auto"/>
              <w:bottom w:val="single" w:sz="4" w:space="0" w:color="auto"/>
              <w:right w:val="single" w:sz="4" w:space="0" w:color="auto"/>
            </w:tcBorders>
            <w:shd w:val="clear" w:color="D9D9D9" w:fill="D9D9D9"/>
            <w:hideMark/>
          </w:tcPr>
          <w:p w14:paraId="4A6F8969" w14:textId="66EF27B1"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Statyw oświetleniowy o średnicy 16 mm Zakres pracy statywu od 72 cm Oprawa na 4 żarówki E27 Ruchoma głowica oprawy </w:t>
            </w:r>
          </w:p>
        </w:tc>
      </w:tr>
      <w:tr w:rsidR="00837D7A" w:rsidRPr="00837D7A" w14:paraId="6BC539FD" w14:textId="77777777" w:rsidTr="00837D7A">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3483FA8C"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2</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62F9205"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Akcesoria do aparatu - karta pamięci 64GB </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2A019665"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19F36C99"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2</w:t>
            </w:r>
          </w:p>
        </w:tc>
        <w:tc>
          <w:tcPr>
            <w:tcW w:w="9997" w:type="dxa"/>
            <w:tcBorders>
              <w:top w:val="single" w:sz="4" w:space="0" w:color="auto"/>
              <w:left w:val="single" w:sz="4" w:space="0" w:color="auto"/>
              <w:bottom w:val="single" w:sz="4" w:space="0" w:color="auto"/>
              <w:right w:val="single" w:sz="4" w:space="0" w:color="auto"/>
            </w:tcBorders>
            <w:shd w:val="clear" w:color="auto" w:fill="auto"/>
            <w:hideMark/>
          </w:tcPr>
          <w:p w14:paraId="2A99DD22" w14:textId="31821868"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Pojemność: 64 GB Klasa prędkości nagrywania: Class 10 Kompatybilność: wszystkie urządzenia wspierające standardy </w:t>
            </w:r>
            <w:proofErr w:type="spellStart"/>
            <w:r w:rsidRPr="00837D7A">
              <w:rPr>
                <w:rFonts w:eastAsia="Times New Roman" w:cs="Calibri"/>
                <w:color w:val="000000"/>
                <w:kern w:val="0"/>
                <w:sz w:val="20"/>
                <w:szCs w:val="20"/>
                <w:lang w:eastAsia="pl-PL"/>
              </w:rPr>
              <w:t>microSDHC</w:t>
            </w:r>
            <w:proofErr w:type="spellEnd"/>
            <w:r w:rsidRPr="00837D7A">
              <w:rPr>
                <w:rFonts w:eastAsia="Times New Roman" w:cs="Calibri"/>
                <w:color w:val="000000"/>
                <w:kern w:val="0"/>
                <w:sz w:val="20"/>
                <w:szCs w:val="20"/>
                <w:lang w:eastAsia="pl-PL"/>
              </w:rPr>
              <w:t xml:space="preserve">/SDXC </w:t>
            </w:r>
          </w:p>
        </w:tc>
      </w:tr>
      <w:tr w:rsidR="00837D7A" w:rsidRPr="00837D7A" w14:paraId="1A984C4D" w14:textId="77777777" w:rsidTr="00837D7A">
        <w:trPr>
          <w:trHeight w:val="1275"/>
        </w:trPr>
        <w:tc>
          <w:tcPr>
            <w:tcW w:w="620" w:type="dxa"/>
            <w:tcBorders>
              <w:top w:val="single" w:sz="4" w:space="0" w:color="auto"/>
              <w:left w:val="single" w:sz="4" w:space="0" w:color="auto"/>
              <w:bottom w:val="single" w:sz="4" w:space="0" w:color="auto"/>
              <w:right w:val="single" w:sz="4" w:space="0" w:color="auto"/>
            </w:tcBorders>
            <w:shd w:val="clear" w:color="D9D9D9" w:fill="D9D9D9"/>
            <w:hideMark/>
          </w:tcPr>
          <w:p w14:paraId="084E9A8C"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3</w:t>
            </w:r>
          </w:p>
        </w:tc>
        <w:tc>
          <w:tcPr>
            <w:tcW w:w="2620" w:type="dxa"/>
            <w:tcBorders>
              <w:top w:val="single" w:sz="4" w:space="0" w:color="auto"/>
              <w:left w:val="single" w:sz="4" w:space="0" w:color="auto"/>
              <w:bottom w:val="single" w:sz="4" w:space="0" w:color="auto"/>
              <w:right w:val="single" w:sz="4" w:space="0" w:color="auto"/>
            </w:tcBorders>
            <w:shd w:val="clear" w:color="D9D9D9" w:fill="D9D9D9"/>
            <w:hideMark/>
          </w:tcPr>
          <w:p w14:paraId="4A8B953F"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Aparat cyfrowy z funkcją kamery przenośnej standard </w:t>
            </w:r>
          </w:p>
        </w:tc>
        <w:tc>
          <w:tcPr>
            <w:tcW w:w="820" w:type="dxa"/>
            <w:tcBorders>
              <w:top w:val="single" w:sz="4" w:space="0" w:color="auto"/>
              <w:left w:val="single" w:sz="4" w:space="0" w:color="auto"/>
              <w:bottom w:val="single" w:sz="4" w:space="0" w:color="auto"/>
              <w:right w:val="single" w:sz="4" w:space="0" w:color="auto"/>
            </w:tcBorders>
            <w:shd w:val="clear" w:color="D9D9D9" w:fill="D9D9D9"/>
            <w:hideMark/>
          </w:tcPr>
          <w:p w14:paraId="67E9680D"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D9D9D9" w:fill="D9D9D9"/>
            <w:hideMark/>
          </w:tcPr>
          <w:p w14:paraId="0049B695"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D9D9D9" w:fill="D9D9D9"/>
            <w:hideMark/>
          </w:tcPr>
          <w:p w14:paraId="26EE2F46" w14:textId="4F4E618D"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Rozdzielczość matrycy 25 </w:t>
            </w:r>
            <w:proofErr w:type="spellStart"/>
            <w:r w:rsidRPr="00837D7A">
              <w:rPr>
                <w:rFonts w:eastAsia="Times New Roman" w:cs="Calibri"/>
                <w:color w:val="000000"/>
                <w:kern w:val="0"/>
                <w:sz w:val="20"/>
                <w:szCs w:val="20"/>
                <w:lang w:eastAsia="pl-PL"/>
              </w:rPr>
              <w:t>Mpix</w:t>
            </w:r>
            <w:proofErr w:type="spellEnd"/>
            <w:r w:rsidRPr="00837D7A">
              <w:rPr>
                <w:rFonts w:eastAsia="Times New Roman" w:cs="Calibri"/>
                <w:color w:val="000000"/>
                <w:kern w:val="0"/>
                <w:sz w:val="20"/>
                <w:szCs w:val="20"/>
                <w:lang w:eastAsia="pl-PL"/>
              </w:rPr>
              <w:t xml:space="preserve"> Rozdzielczość rzeczywista 24.1 </w:t>
            </w:r>
            <w:proofErr w:type="spellStart"/>
            <w:r w:rsidRPr="00837D7A">
              <w:rPr>
                <w:rFonts w:eastAsia="Times New Roman" w:cs="Calibri"/>
                <w:color w:val="000000"/>
                <w:kern w:val="0"/>
                <w:sz w:val="20"/>
                <w:szCs w:val="20"/>
                <w:lang w:eastAsia="pl-PL"/>
              </w:rPr>
              <w:t>Mpix</w:t>
            </w:r>
            <w:proofErr w:type="spellEnd"/>
            <w:r w:rsidRPr="00837D7A">
              <w:rPr>
                <w:rFonts w:eastAsia="Times New Roman" w:cs="Calibri"/>
                <w:color w:val="000000"/>
                <w:kern w:val="0"/>
                <w:sz w:val="20"/>
                <w:szCs w:val="20"/>
                <w:lang w:eastAsia="pl-PL"/>
              </w:rPr>
              <w:t xml:space="preserve"> Rozdzielczość wideo 4K, Full HD, HD Zapis 4K: 25 </w:t>
            </w:r>
            <w:proofErr w:type="spellStart"/>
            <w:r w:rsidRPr="00837D7A">
              <w:rPr>
                <w:rFonts w:eastAsia="Times New Roman" w:cs="Calibri"/>
                <w:color w:val="000000"/>
                <w:kern w:val="0"/>
                <w:sz w:val="20"/>
                <w:szCs w:val="20"/>
                <w:lang w:eastAsia="pl-PL"/>
              </w:rPr>
              <w:t>kl</w:t>
            </w:r>
            <w:proofErr w:type="spellEnd"/>
            <w:r w:rsidRPr="00837D7A">
              <w:rPr>
                <w:rFonts w:eastAsia="Times New Roman" w:cs="Calibri"/>
                <w:color w:val="000000"/>
                <w:kern w:val="0"/>
                <w:sz w:val="20"/>
                <w:szCs w:val="20"/>
                <w:lang w:eastAsia="pl-PL"/>
              </w:rPr>
              <w:t xml:space="preserve">/s Rozdzielczość zdjęć 6000 × 4000 Zakres czułości 100-25600 ISO Ilość punktów </w:t>
            </w:r>
            <w:proofErr w:type="spellStart"/>
            <w:r w:rsidRPr="00837D7A">
              <w:rPr>
                <w:rFonts w:eastAsia="Times New Roman" w:cs="Calibri"/>
                <w:color w:val="000000"/>
                <w:kern w:val="0"/>
                <w:sz w:val="20"/>
                <w:szCs w:val="20"/>
                <w:lang w:eastAsia="pl-PL"/>
              </w:rPr>
              <w:t>autofocusa</w:t>
            </w:r>
            <w:proofErr w:type="spellEnd"/>
            <w:r w:rsidRPr="00837D7A">
              <w:rPr>
                <w:rFonts w:eastAsia="Times New Roman" w:cs="Calibri"/>
                <w:color w:val="000000"/>
                <w:kern w:val="0"/>
                <w:sz w:val="20"/>
                <w:szCs w:val="20"/>
                <w:lang w:eastAsia="pl-PL"/>
              </w:rPr>
              <w:t xml:space="preserve"> Maksymalnie 3975 punktów Zakres otwarcia migawki 30-1/4000 s Lampa błyskowa gniazdo lampy zewnętrznej, wbudowana Wizjer elektroniczny Ekran LCD dotykowy, obracany, uchylny Obsługa kart SDHC, SDXC Złącza i porty: HDMI, Micro USB 2.0, Wejście mikrofonowe 3.5 mm Komunikacja Bluetooth, NFC, Wi-Fi Zł</w:t>
            </w:r>
            <w:r>
              <w:rPr>
                <w:rFonts w:eastAsia="Times New Roman" w:cs="Calibri"/>
                <w:color w:val="000000"/>
                <w:kern w:val="0"/>
                <w:sz w:val="20"/>
                <w:szCs w:val="20"/>
                <w:lang w:eastAsia="pl-PL"/>
              </w:rPr>
              <w:t>ą</w:t>
            </w:r>
            <w:r w:rsidRPr="00837D7A">
              <w:rPr>
                <w:rFonts w:eastAsia="Times New Roman" w:cs="Calibri"/>
                <w:color w:val="000000"/>
                <w:kern w:val="0"/>
                <w:sz w:val="20"/>
                <w:szCs w:val="20"/>
                <w:lang w:eastAsia="pl-PL"/>
              </w:rPr>
              <w:t xml:space="preserve">cza HDMI, USB Akumulator </w:t>
            </w:r>
            <w:proofErr w:type="spellStart"/>
            <w:r w:rsidRPr="00837D7A">
              <w:rPr>
                <w:rFonts w:eastAsia="Times New Roman" w:cs="Calibri"/>
                <w:color w:val="000000"/>
                <w:kern w:val="0"/>
                <w:sz w:val="20"/>
                <w:szCs w:val="20"/>
                <w:lang w:eastAsia="pl-PL"/>
              </w:rPr>
              <w:t>litowo</w:t>
            </w:r>
            <w:proofErr w:type="spellEnd"/>
            <w:r w:rsidRPr="00837D7A">
              <w:rPr>
                <w:rFonts w:eastAsia="Times New Roman" w:cs="Calibri"/>
                <w:color w:val="000000"/>
                <w:kern w:val="0"/>
                <w:sz w:val="20"/>
                <w:szCs w:val="20"/>
                <w:lang w:eastAsia="pl-PL"/>
              </w:rPr>
              <w:t xml:space="preserve">-jonowy Kompatybilny z body obiektyw 15-45mm f/3.5-6.3 </w:t>
            </w:r>
          </w:p>
        </w:tc>
      </w:tr>
      <w:tr w:rsidR="00837D7A" w:rsidRPr="00837D7A" w14:paraId="492C693D" w14:textId="77777777" w:rsidTr="00837D7A">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5FB3ECDA"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4</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49260F5"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Statyw do aparatu</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4E9E50D9"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2A90775D"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auto" w:fill="auto"/>
            <w:hideMark/>
          </w:tcPr>
          <w:p w14:paraId="033FFF29"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b/>
                <w:bCs/>
                <w:color w:val="000000"/>
                <w:kern w:val="0"/>
                <w:sz w:val="20"/>
                <w:szCs w:val="20"/>
                <w:lang w:eastAsia="pl-PL"/>
              </w:rPr>
              <w:t xml:space="preserve">Statyw do aparatu ultra </w:t>
            </w:r>
            <w:proofErr w:type="spellStart"/>
            <w:r w:rsidRPr="00837D7A">
              <w:rPr>
                <w:rFonts w:eastAsia="Times New Roman" w:cs="Calibri"/>
                <w:b/>
                <w:bCs/>
                <w:color w:val="000000"/>
                <w:kern w:val="0"/>
                <w:sz w:val="20"/>
                <w:szCs w:val="20"/>
                <w:lang w:eastAsia="pl-PL"/>
              </w:rPr>
              <w:t>premium</w:t>
            </w:r>
            <w:proofErr w:type="spellEnd"/>
            <w:r w:rsidRPr="00837D7A">
              <w:rPr>
                <w:rFonts w:eastAsia="Times New Roman" w:cs="Calibri"/>
                <w:b/>
                <w:bCs/>
                <w:color w:val="000000"/>
                <w:kern w:val="0"/>
                <w:sz w:val="20"/>
                <w:szCs w:val="20"/>
                <w:lang w:eastAsia="pl-PL"/>
              </w:rPr>
              <w:t xml:space="preserve"> </w:t>
            </w:r>
            <w:proofErr w:type="spellStart"/>
            <w:r w:rsidRPr="00837D7A">
              <w:rPr>
                <w:rFonts w:eastAsia="Times New Roman" w:cs="Calibri"/>
                <w:b/>
                <w:bCs/>
                <w:color w:val="000000"/>
                <w:kern w:val="0"/>
                <w:sz w:val="20"/>
                <w:szCs w:val="20"/>
                <w:lang w:eastAsia="pl-PL"/>
              </w:rPr>
              <w:t>Manfrotto</w:t>
            </w:r>
            <w:proofErr w:type="spellEnd"/>
            <w:r w:rsidRPr="00837D7A">
              <w:rPr>
                <w:rFonts w:eastAsia="Times New Roman" w:cs="Calibri"/>
                <w:b/>
                <w:bCs/>
                <w:color w:val="000000"/>
                <w:kern w:val="0"/>
                <w:sz w:val="20"/>
                <w:szCs w:val="20"/>
                <w:lang w:eastAsia="pl-PL"/>
              </w:rPr>
              <w:t xml:space="preserve"> </w:t>
            </w:r>
            <w:r w:rsidRPr="00837D7A">
              <w:rPr>
                <w:rFonts w:eastAsia="Times New Roman" w:cs="Calibri"/>
                <w:color w:val="000000"/>
                <w:kern w:val="0"/>
                <w:sz w:val="20"/>
                <w:szCs w:val="20"/>
                <w:lang w:eastAsia="pl-PL"/>
              </w:rPr>
              <w:br/>
              <w:t xml:space="preserve">Waga: 2.2 kg Wysokość Maksymalna: 170 cm Długość Po Złożeniu: 65.5 cm Rodzaj Głowicy: Głowica kulowa Udźwig: 7 kg Gwarancja: 10 lat </w:t>
            </w:r>
          </w:p>
        </w:tc>
      </w:tr>
      <w:tr w:rsidR="00837D7A" w:rsidRPr="00837D7A" w14:paraId="5B07E56D" w14:textId="77777777" w:rsidTr="00837D7A">
        <w:trPr>
          <w:trHeight w:val="1020"/>
        </w:trPr>
        <w:tc>
          <w:tcPr>
            <w:tcW w:w="620" w:type="dxa"/>
            <w:tcBorders>
              <w:top w:val="single" w:sz="4" w:space="0" w:color="auto"/>
              <w:left w:val="single" w:sz="4" w:space="0" w:color="auto"/>
              <w:bottom w:val="single" w:sz="4" w:space="0" w:color="auto"/>
              <w:right w:val="single" w:sz="4" w:space="0" w:color="auto"/>
            </w:tcBorders>
            <w:shd w:val="clear" w:color="D9D9D9" w:fill="D9D9D9"/>
            <w:hideMark/>
          </w:tcPr>
          <w:p w14:paraId="47CE1C7C"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5</w:t>
            </w:r>
          </w:p>
        </w:tc>
        <w:tc>
          <w:tcPr>
            <w:tcW w:w="2620" w:type="dxa"/>
            <w:tcBorders>
              <w:top w:val="single" w:sz="4" w:space="0" w:color="auto"/>
              <w:left w:val="single" w:sz="4" w:space="0" w:color="auto"/>
              <w:bottom w:val="single" w:sz="4" w:space="0" w:color="auto"/>
              <w:right w:val="single" w:sz="4" w:space="0" w:color="auto"/>
            </w:tcBorders>
            <w:shd w:val="clear" w:color="D9D9D9" w:fill="D9D9D9"/>
            <w:hideMark/>
          </w:tcPr>
          <w:p w14:paraId="49278AED" w14:textId="77777777" w:rsidR="00837D7A" w:rsidRPr="00837D7A" w:rsidRDefault="00837D7A" w:rsidP="00837D7A">
            <w:pPr>
              <w:widowControl/>
              <w:autoSpaceDN/>
              <w:textAlignment w:val="auto"/>
              <w:rPr>
                <w:rFonts w:eastAsia="Times New Roman" w:cs="Calibri"/>
                <w:color w:val="000000"/>
                <w:kern w:val="0"/>
                <w:sz w:val="20"/>
                <w:szCs w:val="20"/>
                <w:lang w:eastAsia="pl-PL"/>
              </w:rPr>
            </w:pPr>
            <w:proofErr w:type="spellStart"/>
            <w:r w:rsidRPr="00837D7A">
              <w:rPr>
                <w:rFonts w:eastAsia="Times New Roman" w:cs="Calibri"/>
                <w:color w:val="000000"/>
                <w:kern w:val="0"/>
                <w:sz w:val="20"/>
                <w:szCs w:val="20"/>
                <w:lang w:eastAsia="pl-PL"/>
              </w:rPr>
              <w:t>Gimbal</w:t>
            </w:r>
            <w:proofErr w:type="spellEnd"/>
            <w:r w:rsidRPr="00837D7A">
              <w:rPr>
                <w:rFonts w:eastAsia="Times New Roman" w:cs="Calibri"/>
                <w:color w:val="000000"/>
                <w:kern w:val="0"/>
                <w:sz w:val="20"/>
                <w:szCs w:val="20"/>
                <w:lang w:eastAsia="pl-PL"/>
              </w:rPr>
              <w:t xml:space="preserve"> do aparatów kompaktowych</w:t>
            </w:r>
          </w:p>
        </w:tc>
        <w:tc>
          <w:tcPr>
            <w:tcW w:w="820" w:type="dxa"/>
            <w:tcBorders>
              <w:top w:val="single" w:sz="4" w:space="0" w:color="auto"/>
              <w:left w:val="single" w:sz="4" w:space="0" w:color="auto"/>
              <w:bottom w:val="single" w:sz="4" w:space="0" w:color="auto"/>
              <w:right w:val="single" w:sz="4" w:space="0" w:color="auto"/>
            </w:tcBorders>
            <w:shd w:val="clear" w:color="D9D9D9" w:fill="D9D9D9"/>
            <w:hideMark/>
          </w:tcPr>
          <w:p w14:paraId="0D0983B0"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D9D9D9" w:fill="D9D9D9"/>
            <w:hideMark/>
          </w:tcPr>
          <w:p w14:paraId="410DA565"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D9D9D9" w:fill="D9D9D9"/>
            <w:hideMark/>
          </w:tcPr>
          <w:p w14:paraId="438EDED8" w14:textId="77777777" w:rsidR="00837D7A" w:rsidRPr="00837D7A" w:rsidRDefault="00837D7A" w:rsidP="00837D7A">
            <w:pPr>
              <w:widowControl/>
              <w:autoSpaceDN/>
              <w:textAlignment w:val="auto"/>
              <w:rPr>
                <w:rFonts w:eastAsia="Times New Roman" w:cs="Calibri"/>
                <w:color w:val="000000"/>
                <w:kern w:val="0"/>
                <w:sz w:val="20"/>
                <w:szCs w:val="20"/>
                <w:lang w:eastAsia="pl-PL"/>
              </w:rPr>
            </w:pPr>
            <w:proofErr w:type="spellStart"/>
            <w:r w:rsidRPr="00837D7A">
              <w:rPr>
                <w:rFonts w:eastAsia="Times New Roman" w:cs="Calibri"/>
                <w:b/>
                <w:bCs/>
                <w:color w:val="000000"/>
                <w:kern w:val="0"/>
                <w:sz w:val="20"/>
                <w:szCs w:val="20"/>
                <w:lang w:eastAsia="pl-PL"/>
              </w:rPr>
              <w:t>Gimbal</w:t>
            </w:r>
            <w:proofErr w:type="spellEnd"/>
            <w:r w:rsidRPr="00837D7A">
              <w:rPr>
                <w:rFonts w:eastAsia="Times New Roman" w:cs="Calibri"/>
                <w:b/>
                <w:bCs/>
                <w:color w:val="000000"/>
                <w:kern w:val="0"/>
                <w:sz w:val="20"/>
                <w:szCs w:val="20"/>
                <w:lang w:eastAsia="pl-PL"/>
              </w:rPr>
              <w:t xml:space="preserve"> do aparatów kompaktowych Ronin </w:t>
            </w:r>
            <w:r w:rsidRPr="00837D7A">
              <w:rPr>
                <w:rFonts w:eastAsia="Times New Roman" w:cs="Calibri"/>
                <w:color w:val="000000"/>
                <w:kern w:val="0"/>
                <w:sz w:val="20"/>
                <w:szCs w:val="20"/>
                <w:lang w:eastAsia="pl-PL"/>
              </w:rPr>
              <w:br/>
              <w:t xml:space="preserve">Masa </w:t>
            </w:r>
            <w:proofErr w:type="spellStart"/>
            <w:r w:rsidRPr="00837D7A">
              <w:rPr>
                <w:rFonts w:eastAsia="Times New Roman" w:cs="Calibri"/>
                <w:color w:val="000000"/>
                <w:kern w:val="0"/>
                <w:sz w:val="20"/>
                <w:szCs w:val="20"/>
                <w:lang w:eastAsia="pl-PL"/>
              </w:rPr>
              <w:t>Gimbal</w:t>
            </w:r>
            <w:proofErr w:type="spellEnd"/>
            <w:r w:rsidRPr="00837D7A">
              <w:rPr>
                <w:rFonts w:eastAsia="Times New Roman" w:cs="Calibri"/>
                <w:color w:val="000000"/>
                <w:kern w:val="0"/>
                <w:sz w:val="20"/>
                <w:szCs w:val="20"/>
                <w:lang w:eastAsia="pl-PL"/>
              </w:rPr>
              <w:t xml:space="preserve">: ok. 830 g, Uchwyt: ok. 258 g, Statyw: 160 g Wymiary </w:t>
            </w:r>
            <w:proofErr w:type="spellStart"/>
            <w:r w:rsidRPr="00837D7A">
              <w:rPr>
                <w:rFonts w:eastAsia="Times New Roman" w:cs="Calibri"/>
                <w:color w:val="000000"/>
                <w:kern w:val="0"/>
                <w:sz w:val="20"/>
                <w:szCs w:val="20"/>
                <w:lang w:eastAsia="pl-PL"/>
              </w:rPr>
              <w:t>Gimba</w:t>
            </w:r>
            <w:proofErr w:type="spellEnd"/>
            <w:r w:rsidRPr="00837D7A">
              <w:rPr>
                <w:rFonts w:eastAsia="Times New Roman" w:cs="Calibri"/>
                <w:color w:val="000000"/>
                <w:kern w:val="0"/>
                <w:sz w:val="20"/>
                <w:szCs w:val="20"/>
                <w:lang w:eastAsia="pl-PL"/>
              </w:rPr>
              <w:t xml:space="preserve">: złożony - 220 x 200 x 75 m, rozłożony - 370 x 165 x 150 mm Zasilanie Akumulator litowy 18650, 2450 </w:t>
            </w:r>
            <w:proofErr w:type="spellStart"/>
            <w:r w:rsidRPr="00837D7A">
              <w:rPr>
                <w:rFonts w:eastAsia="Times New Roman" w:cs="Calibri"/>
                <w:color w:val="000000"/>
                <w:kern w:val="0"/>
                <w:sz w:val="20"/>
                <w:szCs w:val="20"/>
                <w:lang w:eastAsia="pl-PL"/>
              </w:rPr>
              <w:t>mAh</w:t>
            </w:r>
            <w:proofErr w:type="spellEnd"/>
            <w:r w:rsidRPr="00837D7A">
              <w:rPr>
                <w:rFonts w:eastAsia="Times New Roman" w:cs="Calibri"/>
                <w:color w:val="000000"/>
                <w:kern w:val="0"/>
                <w:sz w:val="20"/>
                <w:szCs w:val="20"/>
                <w:lang w:eastAsia="pl-PL"/>
              </w:rPr>
              <w:t xml:space="preserve"> Akumulator 1300 </w:t>
            </w:r>
            <w:proofErr w:type="spellStart"/>
            <w:r w:rsidRPr="00837D7A">
              <w:rPr>
                <w:rFonts w:eastAsia="Times New Roman" w:cs="Calibri"/>
                <w:color w:val="000000"/>
                <w:kern w:val="0"/>
                <w:sz w:val="20"/>
                <w:szCs w:val="20"/>
                <w:lang w:eastAsia="pl-PL"/>
              </w:rPr>
              <w:t>mAh</w:t>
            </w:r>
            <w:proofErr w:type="spellEnd"/>
            <w:r w:rsidRPr="00837D7A">
              <w:rPr>
                <w:rFonts w:eastAsia="Times New Roman" w:cs="Calibri"/>
                <w:color w:val="000000"/>
                <w:kern w:val="0"/>
                <w:sz w:val="20"/>
                <w:szCs w:val="20"/>
                <w:lang w:eastAsia="pl-PL"/>
              </w:rPr>
              <w:t xml:space="preserve"> </w:t>
            </w:r>
            <w:proofErr w:type="spellStart"/>
            <w:r w:rsidRPr="00837D7A">
              <w:rPr>
                <w:rFonts w:eastAsia="Times New Roman" w:cs="Calibri"/>
                <w:color w:val="000000"/>
                <w:kern w:val="0"/>
                <w:sz w:val="20"/>
                <w:szCs w:val="20"/>
                <w:lang w:eastAsia="pl-PL"/>
              </w:rPr>
              <w:t>LiPo</w:t>
            </w:r>
            <w:proofErr w:type="spellEnd"/>
            <w:r w:rsidRPr="00837D7A">
              <w:rPr>
                <w:rFonts w:eastAsia="Times New Roman" w:cs="Calibri"/>
                <w:color w:val="000000"/>
                <w:kern w:val="0"/>
                <w:sz w:val="20"/>
                <w:szCs w:val="20"/>
                <w:lang w:eastAsia="pl-PL"/>
              </w:rPr>
              <w:t xml:space="preserve"> 3,85 V Częstotliwość </w:t>
            </w:r>
            <w:proofErr w:type="spellStart"/>
            <w:r w:rsidRPr="00837D7A">
              <w:rPr>
                <w:rFonts w:eastAsia="Times New Roman" w:cs="Calibri"/>
                <w:color w:val="000000"/>
                <w:kern w:val="0"/>
                <w:sz w:val="20"/>
                <w:szCs w:val="20"/>
                <w:lang w:eastAsia="pl-PL"/>
              </w:rPr>
              <w:t>bluetooth</w:t>
            </w:r>
            <w:proofErr w:type="spellEnd"/>
            <w:r w:rsidRPr="00837D7A">
              <w:rPr>
                <w:rFonts w:eastAsia="Times New Roman" w:cs="Calibri"/>
                <w:color w:val="000000"/>
                <w:kern w:val="0"/>
                <w:sz w:val="20"/>
                <w:szCs w:val="20"/>
                <w:lang w:eastAsia="pl-PL"/>
              </w:rPr>
              <w:t xml:space="preserve"> 2,40 GHz -2,48 GHz Temperatura pracy -20° - 45° C Maksymalny czas czuwania 11 godzin </w:t>
            </w:r>
          </w:p>
        </w:tc>
      </w:tr>
      <w:tr w:rsidR="00837D7A" w:rsidRPr="00837D7A" w14:paraId="023F8679" w14:textId="77777777" w:rsidTr="00837D7A">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58F96215"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6</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7234B783" w14:textId="77777777" w:rsidR="00837D7A" w:rsidRPr="00837D7A" w:rsidRDefault="00837D7A" w:rsidP="00837D7A">
            <w:pPr>
              <w:widowControl/>
              <w:autoSpaceDN/>
              <w:textAlignment w:val="auto"/>
              <w:rPr>
                <w:rFonts w:eastAsia="Times New Roman" w:cs="Calibri"/>
                <w:color w:val="000000"/>
                <w:kern w:val="0"/>
                <w:sz w:val="20"/>
                <w:szCs w:val="20"/>
                <w:lang w:eastAsia="pl-PL"/>
              </w:rPr>
            </w:pPr>
            <w:proofErr w:type="spellStart"/>
            <w:r w:rsidRPr="00837D7A">
              <w:rPr>
                <w:rFonts w:eastAsia="Times New Roman" w:cs="Calibri"/>
                <w:color w:val="000000"/>
                <w:kern w:val="0"/>
                <w:sz w:val="20"/>
                <w:szCs w:val="20"/>
                <w:lang w:eastAsia="pl-PL"/>
              </w:rPr>
              <w:t>Mikroport</w:t>
            </w:r>
            <w:proofErr w:type="spellEnd"/>
            <w:r w:rsidRPr="00837D7A">
              <w:rPr>
                <w:rFonts w:eastAsia="Times New Roman" w:cs="Calibri"/>
                <w:color w:val="000000"/>
                <w:kern w:val="0"/>
                <w:sz w:val="20"/>
                <w:szCs w:val="20"/>
                <w:lang w:eastAsia="pl-PL"/>
              </w:rPr>
              <w:t xml:space="preserve"> z 2 nadajnikami </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B710E67"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6B428252"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auto" w:fill="auto"/>
            <w:hideMark/>
          </w:tcPr>
          <w:p w14:paraId="718E7C32" w14:textId="148B379F" w:rsidR="00837D7A" w:rsidRPr="00837D7A" w:rsidRDefault="00837D7A" w:rsidP="00837D7A">
            <w:pPr>
              <w:widowControl/>
              <w:autoSpaceDN/>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T</w:t>
            </w:r>
            <w:r w:rsidRPr="00837D7A">
              <w:rPr>
                <w:rFonts w:eastAsia="Times New Roman" w:cs="Calibri"/>
                <w:color w:val="000000"/>
                <w:kern w:val="0"/>
                <w:sz w:val="20"/>
                <w:szCs w:val="20"/>
                <w:lang w:eastAsia="pl-PL"/>
              </w:rPr>
              <w:t xml:space="preserve">ransmisja cyfrowa: 2.4 GHz pasmo przenoszenia: 50Hz - 18 KHz modulacja: GFSK zakres pracy: 50 metrów wyjście audio: mini Jack 3,5 mm TRS poziom wyjściowy audio: –60 </w:t>
            </w:r>
            <w:proofErr w:type="spellStart"/>
            <w:r w:rsidRPr="00837D7A">
              <w:rPr>
                <w:rFonts w:eastAsia="Times New Roman" w:cs="Calibri"/>
                <w:color w:val="000000"/>
                <w:kern w:val="0"/>
                <w:sz w:val="20"/>
                <w:szCs w:val="20"/>
                <w:lang w:eastAsia="pl-PL"/>
              </w:rPr>
              <w:t>dBV</w:t>
            </w:r>
            <w:proofErr w:type="spellEnd"/>
            <w:r w:rsidRPr="00837D7A">
              <w:rPr>
                <w:rFonts w:eastAsia="Times New Roman" w:cs="Calibri"/>
                <w:color w:val="000000"/>
                <w:kern w:val="0"/>
                <w:sz w:val="20"/>
                <w:szCs w:val="20"/>
                <w:lang w:eastAsia="pl-PL"/>
              </w:rPr>
              <w:t xml:space="preserve"> wymagania dotyczące zasilania: wbudowany akumulator </w:t>
            </w:r>
            <w:proofErr w:type="spellStart"/>
            <w:r w:rsidRPr="00837D7A">
              <w:rPr>
                <w:rFonts w:eastAsia="Times New Roman" w:cs="Calibri"/>
                <w:color w:val="000000"/>
                <w:kern w:val="0"/>
                <w:sz w:val="20"/>
                <w:szCs w:val="20"/>
                <w:lang w:eastAsia="pl-PL"/>
              </w:rPr>
              <w:t>litowo</w:t>
            </w:r>
            <w:proofErr w:type="spellEnd"/>
            <w:r w:rsidRPr="00837D7A">
              <w:rPr>
                <w:rFonts w:eastAsia="Times New Roman" w:cs="Calibri"/>
                <w:color w:val="000000"/>
                <w:kern w:val="0"/>
                <w:sz w:val="20"/>
                <w:szCs w:val="20"/>
                <w:lang w:eastAsia="pl-PL"/>
              </w:rPr>
              <w:t xml:space="preserve">-jonowy lub USB-C DC 5V żywotność baterii: od 6 do 7h Antena: PIFA Waga: o odbiornik: 26,5 g o nadajnik: 34 g stosunek sygnału do szumu (SNR): &gt; 78dB czułość mikrofonów w nadajniku: o mikrofon wbudowany: -42dB o mikrofon krawatowy: -30dB wymiary: o odbiornik: 62×33×15.5 mm o nadajnik: 63×43×16.5 mm </w:t>
            </w:r>
          </w:p>
        </w:tc>
      </w:tr>
      <w:tr w:rsidR="00837D7A" w:rsidRPr="00837D7A" w14:paraId="0BFD54B4" w14:textId="77777777" w:rsidTr="00837D7A">
        <w:trPr>
          <w:trHeight w:val="765"/>
        </w:trPr>
        <w:tc>
          <w:tcPr>
            <w:tcW w:w="620" w:type="dxa"/>
            <w:tcBorders>
              <w:top w:val="single" w:sz="4" w:space="0" w:color="auto"/>
              <w:left w:val="single" w:sz="4" w:space="0" w:color="auto"/>
              <w:bottom w:val="single" w:sz="4" w:space="0" w:color="auto"/>
              <w:right w:val="single" w:sz="4" w:space="0" w:color="auto"/>
            </w:tcBorders>
            <w:shd w:val="clear" w:color="D9D9D9" w:fill="D9D9D9"/>
            <w:hideMark/>
          </w:tcPr>
          <w:p w14:paraId="5A16909E"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7</w:t>
            </w:r>
          </w:p>
        </w:tc>
        <w:tc>
          <w:tcPr>
            <w:tcW w:w="2620" w:type="dxa"/>
            <w:tcBorders>
              <w:top w:val="single" w:sz="4" w:space="0" w:color="auto"/>
              <w:left w:val="single" w:sz="4" w:space="0" w:color="auto"/>
              <w:bottom w:val="single" w:sz="4" w:space="0" w:color="auto"/>
              <w:right w:val="single" w:sz="4" w:space="0" w:color="auto"/>
            </w:tcBorders>
            <w:shd w:val="clear" w:color="D9D9D9" w:fill="D9D9D9"/>
            <w:hideMark/>
          </w:tcPr>
          <w:p w14:paraId="2EB6F43D"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Mikrofon kierunkowy do aparatów i kamer </w:t>
            </w:r>
          </w:p>
        </w:tc>
        <w:tc>
          <w:tcPr>
            <w:tcW w:w="820" w:type="dxa"/>
            <w:tcBorders>
              <w:top w:val="single" w:sz="4" w:space="0" w:color="auto"/>
              <w:left w:val="single" w:sz="4" w:space="0" w:color="auto"/>
              <w:bottom w:val="single" w:sz="4" w:space="0" w:color="auto"/>
              <w:right w:val="single" w:sz="4" w:space="0" w:color="auto"/>
            </w:tcBorders>
            <w:shd w:val="clear" w:color="D9D9D9" w:fill="D9D9D9"/>
            <w:hideMark/>
          </w:tcPr>
          <w:p w14:paraId="3BC495C9"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D9D9D9" w:fill="D9D9D9"/>
            <w:hideMark/>
          </w:tcPr>
          <w:p w14:paraId="7FB320C0"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D9D9D9" w:fill="D9D9D9"/>
            <w:hideMark/>
          </w:tcPr>
          <w:p w14:paraId="15FC52B3"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b/>
                <w:bCs/>
                <w:color w:val="000000"/>
                <w:kern w:val="0"/>
                <w:sz w:val="20"/>
                <w:szCs w:val="20"/>
                <w:lang w:eastAsia="pl-PL"/>
              </w:rPr>
              <w:t xml:space="preserve">Mikrofon kierunkowy </w:t>
            </w:r>
            <w:proofErr w:type="spellStart"/>
            <w:r w:rsidRPr="00837D7A">
              <w:rPr>
                <w:rFonts w:eastAsia="Times New Roman" w:cs="Calibri"/>
                <w:b/>
                <w:bCs/>
                <w:color w:val="000000"/>
                <w:kern w:val="0"/>
                <w:sz w:val="20"/>
                <w:szCs w:val="20"/>
                <w:lang w:eastAsia="pl-PL"/>
              </w:rPr>
              <w:t>Saramonic</w:t>
            </w:r>
            <w:proofErr w:type="spellEnd"/>
            <w:r w:rsidRPr="00837D7A">
              <w:rPr>
                <w:rFonts w:eastAsia="Times New Roman" w:cs="Calibri"/>
                <w:b/>
                <w:bCs/>
                <w:color w:val="000000"/>
                <w:kern w:val="0"/>
                <w:sz w:val="20"/>
                <w:szCs w:val="20"/>
                <w:lang w:eastAsia="pl-PL"/>
              </w:rPr>
              <w:t xml:space="preserve"> do aparatów i kamer </w:t>
            </w:r>
            <w:r w:rsidRPr="00837D7A">
              <w:rPr>
                <w:rFonts w:eastAsia="Times New Roman" w:cs="Calibri"/>
                <w:color w:val="000000"/>
                <w:kern w:val="0"/>
                <w:sz w:val="20"/>
                <w:szCs w:val="20"/>
                <w:lang w:eastAsia="pl-PL"/>
              </w:rPr>
              <w:br/>
              <w:t xml:space="preserve">Typ mikrofonu: kondensatorowy kierunkowy Pasmo przenoszenia: 40 </w:t>
            </w:r>
            <w:proofErr w:type="spellStart"/>
            <w:r w:rsidRPr="00837D7A">
              <w:rPr>
                <w:rFonts w:eastAsia="Times New Roman" w:cs="Calibri"/>
                <w:color w:val="000000"/>
                <w:kern w:val="0"/>
                <w:sz w:val="20"/>
                <w:szCs w:val="20"/>
                <w:lang w:eastAsia="pl-PL"/>
              </w:rPr>
              <w:t>Hz</w:t>
            </w:r>
            <w:proofErr w:type="spellEnd"/>
            <w:r w:rsidRPr="00837D7A">
              <w:rPr>
                <w:rFonts w:eastAsia="Times New Roman" w:cs="Calibri"/>
                <w:color w:val="000000"/>
                <w:kern w:val="0"/>
                <w:sz w:val="20"/>
                <w:szCs w:val="20"/>
                <w:lang w:eastAsia="pl-PL"/>
              </w:rPr>
              <w:t xml:space="preserve"> – 10 kHz Czułość: - 45+/- 3 </w:t>
            </w:r>
            <w:proofErr w:type="spellStart"/>
            <w:r w:rsidRPr="00837D7A">
              <w:rPr>
                <w:rFonts w:eastAsia="Times New Roman" w:cs="Calibri"/>
                <w:color w:val="000000"/>
                <w:kern w:val="0"/>
                <w:sz w:val="20"/>
                <w:szCs w:val="20"/>
                <w:lang w:eastAsia="pl-PL"/>
              </w:rPr>
              <w:t>dB</w:t>
            </w:r>
            <w:proofErr w:type="spellEnd"/>
            <w:r w:rsidRPr="00837D7A">
              <w:rPr>
                <w:rFonts w:eastAsia="Times New Roman" w:cs="Calibri"/>
                <w:color w:val="000000"/>
                <w:kern w:val="0"/>
                <w:sz w:val="20"/>
                <w:szCs w:val="20"/>
                <w:lang w:eastAsia="pl-PL"/>
              </w:rPr>
              <w:t xml:space="preserve"> (0 </w:t>
            </w:r>
            <w:proofErr w:type="spellStart"/>
            <w:r w:rsidRPr="00837D7A">
              <w:rPr>
                <w:rFonts w:eastAsia="Times New Roman" w:cs="Calibri"/>
                <w:color w:val="000000"/>
                <w:kern w:val="0"/>
                <w:sz w:val="20"/>
                <w:szCs w:val="20"/>
                <w:lang w:eastAsia="pl-PL"/>
              </w:rPr>
              <w:t>dB</w:t>
            </w:r>
            <w:proofErr w:type="spellEnd"/>
            <w:r w:rsidRPr="00837D7A">
              <w:rPr>
                <w:rFonts w:eastAsia="Times New Roman" w:cs="Calibri"/>
                <w:color w:val="000000"/>
                <w:kern w:val="0"/>
                <w:sz w:val="20"/>
                <w:szCs w:val="20"/>
                <w:lang w:eastAsia="pl-PL"/>
              </w:rPr>
              <w:t xml:space="preserve"> = 1V/Pa, przy 1 kHz Maksymalny poziom wejścia SPL: f= 1 kHz, THD &lt; 5 % (106 </w:t>
            </w:r>
            <w:proofErr w:type="spellStart"/>
            <w:r w:rsidRPr="00837D7A">
              <w:rPr>
                <w:rFonts w:eastAsia="Times New Roman" w:cs="Calibri"/>
                <w:color w:val="000000"/>
                <w:kern w:val="0"/>
                <w:sz w:val="20"/>
                <w:szCs w:val="20"/>
                <w:lang w:eastAsia="pl-PL"/>
              </w:rPr>
              <w:t>dB</w:t>
            </w:r>
            <w:proofErr w:type="spellEnd"/>
            <w:r w:rsidRPr="00837D7A">
              <w:rPr>
                <w:rFonts w:eastAsia="Times New Roman" w:cs="Calibri"/>
                <w:color w:val="000000"/>
                <w:kern w:val="0"/>
                <w:sz w:val="20"/>
                <w:szCs w:val="20"/>
                <w:lang w:eastAsia="pl-PL"/>
              </w:rPr>
              <w:t xml:space="preserve">) Impedancja wyjściowa: 200 </w:t>
            </w:r>
            <w:proofErr w:type="spellStart"/>
            <w:r w:rsidRPr="00837D7A">
              <w:rPr>
                <w:rFonts w:eastAsia="Times New Roman" w:cs="Calibri"/>
                <w:color w:val="000000"/>
                <w:kern w:val="0"/>
                <w:sz w:val="20"/>
                <w:szCs w:val="20"/>
                <w:lang w:eastAsia="pl-PL"/>
              </w:rPr>
              <w:t>ohm</w:t>
            </w:r>
            <w:proofErr w:type="spellEnd"/>
            <w:r w:rsidRPr="00837D7A">
              <w:rPr>
                <w:rFonts w:eastAsia="Times New Roman" w:cs="Calibri"/>
                <w:color w:val="000000"/>
                <w:kern w:val="0"/>
                <w:sz w:val="20"/>
                <w:szCs w:val="20"/>
                <w:lang w:eastAsia="pl-PL"/>
              </w:rPr>
              <w:t xml:space="preserve"> Stosunek sygnału do szumu: 80 </w:t>
            </w:r>
            <w:proofErr w:type="spellStart"/>
            <w:r w:rsidRPr="00837D7A">
              <w:rPr>
                <w:rFonts w:eastAsia="Times New Roman" w:cs="Calibri"/>
                <w:color w:val="000000"/>
                <w:kern w:val="0"/>
                <w:sz w:val="20"/>
                <w:szCs w:val="20"/>
                <w:lang w:eastAsia="pl-PL"/>
              </w:rPr>
              <w:t>dB</w:t>
            </w:r>
            <w:proofErr w:type="spellEnd"/>
            <w:r w:rsidRPr="00837D7A">
              <w:rPr>
                <w:rFonts w:eastAsia="Times New Roman" w:cs="Calibri"/>
                <w:color w:val="000000"/>
                <w:kern w:val="0"/>
                <w:sz w:val="20"/>
                <w:szCs w:val="20"/>
                <w:lang w:eastAsia="pl-PL"/>
              </w:rPr>
              <w:t xml:space="preserve"> SPL Wymiary: 144,4 x 53,9 x 83,5 mm Waga: 75 g </w:t>
            </w:r>
          </w:p>
        </w:tc>
      </w:tr>
      <w:tr w:rsidR="00837D7A" w:rsidRPr="00837D7A" w14:paraId="3487BD7E" w14:textId="77777777" w:rsidTr="00837D7A">
        <w:trPr>
          <w:trHeight w:val="127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10A72F4C"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lastRenderedPageBreak/>
              <w:t>8</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78CE2908"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Słuchawki z mikrofonem </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1809217A"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1560BAE"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4</w:t>
            </w:r>
          </w:p>
        </w:tc>
        <w:tc>
          <w:tcPr>
            <w:tcW w:w="9997" w:type="dxa"/>
            <w:tcBorders>
              <w:top w:val="single" w:sz="4" w:space="0" w:color="auto"/>
              <w:left w:val="single" w:sz="4" w:space="0" w:color="auto"/>
              <w:bottom w:val="single" w:sz="4" w:space="0" w:color="auto"/>
              <w:right w:val="single" w:sz="4" w:space="0" w:color="auto"/>
            </w:tcBorders>
            <w:shd w:val="clear" w:color="auto" w:fill="auto"/>
            <w:hideMark/>
          </w:tcPr>
          <w:p w14:paraId="4D0ADB31"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b/>
                <w:bCs/>
                <w:color w:val="000000"/>
                <w:kern w:val="0"/>
                <w:sz w:val="20"/>
                <w:szCs w:val="20"/>
                <w:lang w:eastAsia="pl-PL"/>
              </w:rPr>
              <w:t xml:space="preserve">Słuchawki SHP-i3 </w:t>
            </w:r>
            <w:proofErr w:type="spellStart"/>
            <w:r w:rsidRPr="00837D7A">
              <w:rPr>
                <w:rFonts w:eastAsia="Times New Roman" w:cs="Calibri"/>
                <w:b/>
                <w:bCs/>
                <w:color w:val="000000"/>
                <w:kern w:val="0"/>
                <w:sz w:val="20"/>
                <w:szCs w:val="20"/>
                <w:lang w:eastAsia="pl-PL"/>
              </w:rPr>
              <w:t>Omnitronic</w:t>
            </w:r>
            <w:proofErr w:type="spellEnd"/>
            <w:r w:rsidRPr="00837D7A">
              <w:rPr>
                <w:rFonts w:eastAsia="Times New Roman" w:cs="Calibri"/>
                <w:b/>
                <w:bCs/>
                <w:color w:val="000000"/>
                <w:kern w:val="0"/>
                <w:sz w:val="20"/>
                <w:szCs w:val="20"/>
                <w:lang w:eastAsia="pl-PL"/>
              </w:rPr>
              <w:t xml:space="preserve"> z mikrofonem </w:t>
            </w:r>
            <w:r w:rsidRPr="00837D7A">
              <w:rPr>
                <w:rFonts w:eastAsia="Times New Roman" w:cs="Calibri"/>
                <w:color w:val="000000"/>
                <w:kern w:val="0"/>
                <w:sz w:val="20"/>
                <w:szCs w:val="20"/>
                <w:lang w:eastAsia="pl-PL"/>
              </w:rPr>
              <w:br/>
              <w:t>Zamknięte słuchawki dynamiczne, Dźwięk stereo bas-</w:t>
            </w:r>
            <w:proofErr w:type="spellStart"/>
            <w:r w:rsidRPr="00837D7A">
              <w:rPr>
                <w:rFonts w:eastAsia="Times New Roman" w:cs="Calibri"/>
                <w:color w:val="000000"/>
                <w:kern w:val="0"/>
                <w:sz w:val="20"/>
                <w:szCs w:val="20"/>
                <w:lang w:eastAsia="pl-PL"/>
              </w:rPr>
              <w:t>driven</w:t>
            </w:r>
            <w:proofErr w:type="spellEnd"/>
            <w:r w:rsidRPr="00837D7A">
              <w:rPr>
                <w:rFonts w:eastAsia="Times New Roman" w:cs="Calibri"/>
                <w:color w:val="000000"/>
                <w:kern w:val="0"/>
                <w:sz w:val="20"/>
                <w:szCs w:val="20"/>
                <w:lang w:eastAsia="pl-PL"/>
              </w:rPr>
              <w:t xml:space="preserve"> ,40-milimetrowy przetwornik ,Zintegrowany mikrofon, Łatwe sterowanie jednym przyciskiem pozwala na odbieranie połączeń, stop i odtwarzanie muzyki, Składane, obracane (180 °) nauszniki, Odpinany, tekstylny oplot przewodu zasilania z gniazda pozłacanego stereo 3,5 mm, Typ przetwornika: Dynamiczny, Pasmo przenoszenia: 20-20000 </w:t>
            </w:r>
            <w:proofErr w:type="spellStart"/>
            <w:r w:rsidRPr="00837D7A">
              <w:rPr>
                <w:rFonts w:eastAsia="Times New Roman" w:cs="Calibri"/>
                <w:color w:val="000000"/>
                <w:kern w:val="0"/>
                <w:sz w:val="20"/>
                <w:szCs w:val="20"/>
                <w:lang w:eastAsia="pl-PL"/>
              </w:rPr>
              <w:t>Hz</w:t>
            </w:r>
            <w:proofErr w:type="spellEnd"/>
            <w:r w:rsidRPr="00837D7A">
              <w:rPr>
                <w:rFonts w:eastAsia="Times New Roman" w:cs="Calibri"/>
                <w:color w:val="000000"/>
                <w:kern w:val="0"/>
                <w:sz w:val="20"/>
                <w:szCs w:val="20"/>
                <w:lang w:eastAsia="pl-PL"/>
              </w:rPr>
              <w:t xml:space="preserve">, Głośnik: 40 mm, Impedancja: 32 omy, Max. moc wejściowa: 100 </w:t>
            </w:r>
            <w:proofErr w:type="spellStart"/>
            <w:r w:rsidRPr="00837D7A">
              <w:rPr>
                <w:rFonts w:eastAsia="Times New Roman" w:cs="Calibri"/>
                <w:color w:val="000000"/>
                <w:kern w:val="0"/>
                <w:sz w:val="20"/>
                <w:szCs w:val="20"/>
                <w:lang w:eastAsia="pl-PL"/>
              </w:rPr>
              <w:t>mW</w:t>
            </w:r>
            <w:proofErr w:type="spellEnd"/>
            <w:r w:rsidRPr="00837D7A">
              <w:rPr>
                <w:rFonts w:eastAsia="Times New Roman" w:cs="Calibri"/>
                <w:color w:val="000000"/>
                <w:kern w:val="0"/>
                <w:sz w:val="20"/>
                <w:szCs w:val="20"/>
                <w:lang w:eastAsia="pl-PL"/>
              </w:rPr>
              <w:t xml:space="preserve">, Czułość: 110 </w:t>
            </w:r>
            <w:proofErr w:type="spellStart"/>
            <w:r w:rsidRPr="00837D7A">
              <w:rPr>
                <w:rFonts w:eastAsia="Times New Roman" w:cs="Calibri"/>
                <w:color w:val="000000"/>
                <w:kern w:val="0"/>
                <w:sz w:val="20"/>
                <w:szCs w:val="20"/>
                <w:lang w:eastAsia="pl-PL"/>
              </w:rPr>
              <w:t>dB</w:t>
            </w:r>
            <w:proofErr w:type="spellEnd"/>
            <w:r w:rsidRPr="00837D7A">
              <w:rPr>
                <w:rFonts w:eastAsia="Times New Roman" w:cs="Calibri"/>
                <w:color w:val="000000"/>
                <w:kern w:val="0"/>
                <w:sz w:val="20"/>
                <w:szCs w:val="20"/>
                <w:lang w:eastAsia="pl-PL"/>
              </w:rPr>
              <w:t xml:space="preserve">, Długość kabla: 150 cm, Połączenie: 3,5 mm wtyczka stereo </w:t>
            </w:r>
            <w:proofErr w:type="spellStart"/>
            <w:r w:rsidRPr="00837D7A">
              <w:rPr>
                <w:rFonts w:eastAsia="Times New Roman" w:cs="Calibri"/>
                <w:color w:val="000000"/>
                <w:kern w:val="0"/>
                <w:sz w:val="20"/>
                <w:szCs w:val="20"/>
                <w:lang w:eastAsia="pl-PL"/>
              </w:rPr>
              <w:t>jackm</w:t>
            </w:r>
            <w:proofErr w:type="spellEnd"/>
            <w:r w:rsidRPr="00837D7A">
              <w:rPr>
                <w:rFonts w:eastAsia="Times New Roman" w:cs="Calibri"/>
                <w:color w:val="000000"/>
                <w:kern w:val="0"/>
                <w:sz w:val="20"/>
                <w:szCs w:val="20"/>
                <w:lang w:eastAsia="pl-PL"/>
              </w:rPr>
              <w:t>, Waga: 270 g</w:t>
            </w:r>
          </w:p>
        </w:tc>
      </w:tr>
      <w:tr w:rsidR="00837D7A" w:rsidRPr="00837D7A" w14:paraId="2D6691C7" w14:textId="77777777" w:rsidTr="00837D7A">
        <w:trPr>
          <w:trHeight w:val="1275"/>
        </w:trPr>
        <w:tc>
          <w:tcPr>
            <w:tcW w:w="620" w:type="dxa"/>
            <w:tcBorders>
              <w:top w:val="single" w:sz="4" w:space="0" w:color="auto"/>
              <w:left w:val="single" w:sz="4" w:space="0" w:color="auto"/>
              <w:bottom w:val="single" w:sz="4" w:space="0" w:color="auto"/>
              <w:right w:val="single" w:sz="4" w:space="0" w:color="auto"/>
            </w:tcBorders>
            <w:shd w:val="clear" w:color="D9D9D9" w:fill="D9D9D9"/>
            <w:hideMark/>
          </w:tcPr>
          <w:p w14:paraId="567D6AAE"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9</w:t>
            </w:r>
          </w:p>
        </w:tc>
        <w:tc>
          <w:tcPr>
            <w:tcW w:w="2620" w:type="dxa"/>
            <w:tcBorders>
              <w:top w:val="single" w:sz="4" w:space="0" w:color="auto"/>
              <w:left w:val="single" w:sz="4" w:space="0" w:color="auto"/>
              <w:bottom w:val="single" w:sz="4" w:space="0" w:color="auto"/>
              <w:right w:val="single" w:sz="4" w:space="0" w:color="auto"/>
            </w:tcBorders>
            <w:shd w:val="clear" w:color="D9D9D9" w:fill="D9D9D9"/>
            <w:hideMark/>
          </w:tcPr>
          <w:p w14:paraId="2472823C"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Zestaw mikrofonów bezprzewodowych </w:t>
            </w:r>
          </w:p>
        </w:tc>
        <w:tc>
          <w:tcPr>
            <w:tcW w:w="820" w:type="dxa"/>
            <w:tcBorders>
              <w:top w:val="single" w:sz="4" w:space="0" w:color="auto"/>
              <w:left w:val="single" w:sz="4" w:space="0" w:color="auto"/>
              <w:bottom w:val="single" w:sz="4" w:space="0" w:color="auto"/>
              <w:right w:val="single" w:sz="4" w:space="0" w:color="auto"/>
            </w:tcBorders>
            <w:shd w:val="clear" w:color="D9D9D9" w:fill="D9D9D9"/>
            <w:hideMark/>
          </w:tcPr>
          <w:p w14:paraId="57FAF649"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D9D9D9" w:fill="D9D9D9"/>
            <w:hideMark/>
          </w:tcPr>
          <w:p w14:paraId="51C73B17"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D9D9D9" w:fill="D9D9D9"/>
            <w:hideMark/>
          </w:tcPr>
          <w:p w14:paraId="6332C2C3" w14:textId="55C2211B"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Podwójny odbiornik </w:t>
            </w:r>
            <w:proofErr w:type="spellStart"/>
            <w:r w:rsidRPr="00837D7A">
              <w:rPr>
                <w:rFonts w:eastAsia="Times New Roman" w:cs="Calibri"/>
                <w:color w:val="000000"/>
                <w:kern w:val="0"/>
                <w:sz w:val="20"/>
                <w:szCs w:val="20"/>
                <w:lang w:eastAsia="pl-PL"/>
              </w:rPr>
              <w:t>Diversity</w:t>
            </w:r>
            <w:proofErr w:type="spellEnd"/>
            <w:r w:rsidRPr="00837D7A">
              <w:rPr>
                <w:rFonts w:eastAsia="Times New Roman" w:cs="Calibri"/>
                <w:color w:val="000000"/>
                <w:kern w:val="0"/>
                <w:sz w:val="20"/>
                <w:szCs w:val="20"/>
                <w:lang w:eastAsia="pl-PL"/>
              </w:rPr>
              <w:t xml:space="preserve">, regulowane wzmocnienie sygnału wejściowego, wyświetlacz numeryczny z nr kanału, 12 </w:t>
            </w:r>
            <w:proofErr w:type="spellStart"/>
            <w:r w:rsidRPr="00837D7A">
              <w:rPr>
                <w:rFonts w:eastAsia="Times New Roman" w:cs="Calibri"/>
                <w:color w:val="000000"/>
                <w:kern w:val="0"/>
                <w:sz w:val="20"/>
                <w:szCs w:val="20"/>
                <w:lang w:eastAsia="pl-PL"/>
              </w:rPr>
              <w:t>kombatybilnych</w:t>
            </w:r>
            <w:proofErr w:type="spellEnd"/>
            <w:r w:rsidRPr="00837D7A">
              <w:rPr>
                <w:rFonts w:eastAsia="Times New Roman" w:cs="Calibri"/>
                <w:color w:val="000000"/>
                <w:kern w:val="0"/>
                <w:sz w:val="20"/>
                <w:szCs w:val="20"/>
                <w:lang w:eastAsia="pl-PL"/>
              </w:rPr>
              <w:t xml:space="preserve"> radiowo systemów,, funkcja ONETOUCH QUICKSCAN lokalizujące najlepszą wolną </w:t>
            </w:r>
            <w:r w:rsidRPr="00837D7A">
              <w:rPr>
                <w:rFonts w:eastAsia="Times New Roman" w:cs="Calibri"/>
                <w:color w:val="000000"/>
                <w:kern w:val="0"/>
                <w:sz w:val="20"/>
                <w:szCs w:val="20"/>
                <w:lang w:eastAsia="pl-PL"/>
              </w:rPr>
              <w:t>częstotliwością</w:t>
            </w:r>
            <w:r w:rsidRPr="00837D7A">
              <w:rPr>
                <w:rFonts w:eastAsia="Times New Roman" w:cs="Calibri"/>
                <w:color w:val="000000"/>
                <w:kern w:val="0"/>
                <w:sz w:val="20"/>
                <w:szCs w:val="20"/>
                <w:lang w:eastAsia="pl-PL"/>
              </w:rPr>
              <w:t xml:space="preserve">, wyjście audio 1/4'Jack i XLR     </w:t>
            </w:r>
            <w:r w:rsidRPr="00837D7A">
              <w:rPr>
                <w:rFonts w:eastAsia="Times New Roman" w:cs="Calibri"/>
                <w:color w:val="000000"/>
                <w:kern w:val="0"/>
                <w:sz w:val="20"/>
                <w:szCs w:val="20"/>
                <w:lang w:eastAsia="pl-PL"/>
              </w:rPr>
              <w:br/>
              <w:t xml:space="preserve">2x niezwykle wytrzymałe mikrofony wokalne, zaprojektowane specjalnie dla wokalistów, </w:t>
            </w:r>
            <w:r w:rsidRPr="00837D7A">
              <w:rPr>
                <w:rFonts w:eastAsia="Times New Roman" w:cs="Calibri"/>
                <w:color w:val="000000"/>
                <w:kern w:val="0"/>
                <w:sz w:val="20"/>
                <w:szCs w:val="20"/>
                <w:lang w:eastAsia="pl-PL"/>
              </w:rPr>
              <w:t>charakterystyka</w:t>
            </w:r>
            <w:r w:rsidRPr="00837D7A">
              <w:rPr>
                <w:rFonts w:eastAsia="Times New Roman" w:cs="Calibri"/>
                <w:color w:val="000000"/>
                <w:kern w:val="0"/>
                <w:sz w:val="20"/>
                <w:szCs w:val="20"/>
                <w:lang w:eastAsia="pl-PL"/>
              </w:rPr>
              <w:t xml:space="preserve"> </w:t>
            </w:r>
            <w:proofErr w:type="spellStart"/>
            <w:r w:rsidRPr="00837D7A">
              <w:rPr>
                <w:rFonts w:eastAsia="Times New Roman" w:cs="Calibri"/>
                <w:color w:val="000000"/>
                <w:kern w:val="0"/>
                <w:sz w:val="20"/>
                <w:szCs w:val="20"/>
                <w:lang w:eastAsia="pl-PL"/>
              </w:rPr>
              <w:t>kardioidalna</w:t>
            </w:r>
            <w:proofErr w:type="spellEnd"/>
            <w:r w:rsidRPr="00837D7A">
              <w:rPr>
                <w:rFonts w:eastAsia="Times New Roman" w:cs="Calibri"/>
                <w:color w:val="000000"/>
                <w:kern w:val="0"/>
                <w:sz w:val="20"/>
                <w:szCs w:val="20"/>
                <w:lang w:eastAsia="pl-PL"/>
              </w:rPr>
              <w:t xml:space="preserve">, rodzaj mikrofonu-dynamiczny, pasmo przenoszenia 50Hz-15kHz, </w:t>
            </w:r>
            <w:r w:rsidRPr="00837D7A">
              <w:rPr>
                <w:rFonts w:eastAsia="Times New Roman" w:cs="Calibri"/>
                <w:color w:val="000000"/>
                <w:kern w:val="0"/>
                <w:sz w:val="20"/>
                <w:szCs w:val="20"/>
                <w:lang w:eastAsia="pl-PL"/>
              </w:rPr>
              <w:t>wskaźnik</w:t>
            </w:r>
            <w:r w:rsidRPr="00837D7A">
              <w:rPr>
                <w:rFonts w:eastAsia="Times New Roman" w:cs="Calibri"/>
                <w:color w:val="000000"/>
                <w:kern w:val="0"/>
                <w:sz w:val="20"/>
                <w:szCs w:val="20"/>
                <w:lang w:eastAsia="pl-PL"/>
              </w:rPr>
              <w:t xml:space="preserve"> zasilania i stanu baterii Led, regulowana kontrola wzmocnienia, szybkie i łatwe </w:t>
            </w:r>
            <w:r w:rsidRPr="00837D7A">
              <w:rPr>
                <w:rFonts w:eastAsia="Times New Roman" w:cs="Calibri"/>
                <w:color w:val="000000"/>
                <w:kern w:val="0"/>
                <w:sz w:val="20"/>
                <w:szCs w:val="20"/>
                <w:lang w:eastAsia="pl-PL"/>
              </w:rPr>
              <w:t>dopasowanie</w:t>
            </w:r>
            <w:r w:rsidRPr="00837D7A">
              <w:rPr>
                <w:rFonts w:eastAsia="Times New Roman" w:cs="Calibri"/>
                <w:color w:val="000000"/>
                <w:kern w:val="0"/>
                <w:sz w:val="20"/>
                <w:szCs w:val="20"/>
                <w:lang w:eastAsia="pl-PL"/>
              </w:rPr>
              <w:t xml:space="preserve"> częstotliwości, baterie AA</w:t>
            </w:r>
            <w:r>
              <w:rPr>
                <w:rFonts w:eastAsia="Times New Roman" w:cs="Calibri"/>
                <w:color w:val="000000"/>
                <w:kern w:val="0"/>
                <w:sz w:val="20"/>
                <w:szCs w:val="20"/>
                <w:lang w:eastAsia="pl-PL"/>
              </w:rPr>
              <w:t xml:space="preserve"> </w:t>
            </w:r>
            <w:r w:rsidRPr="00837D7A">
              <w:rPr>
                <w:rFonts w:eastAsia="Times New Roman" w:cs="Calibri"/>
                <w:color w:val="000000"/>
                <w:kern w:val="0"/>
                <w:sz w:val="20"/>
                <w:szCs w:val="20"/>
                <w:lang w:eastAsia="pl-PL"/>
              </w:rPr>
              <w:t xml:space="preserve">w zestawie </w:t>
            </w:r>
            <w:r w:rsidRPr="00837D7A">
              <w:rPr>
                <w:rFonts w:eastAsia="Times New Roman" w:cs="Calibri"/>
                <w:color w:val="000000"/>
                <w:kern w:val="0"/>
                <w:sz w:val="20"/>
                <w:szCs w:val="20"/>
                <w:lang w:eastAsia="pl-PL"/>
              </w:rPr>
              <w:t>zapewniające</w:t>
            </w:r>
            <w:r w:rsidRPr="00837D7A">
              <w:rPr>
                <w:rFonts w:eastAsia="Times New Roman" w:cs="Calibri"/>
                <w:color w:val="000000"/>
                <w:kern w:val="0"/>
                <w:sz w:val="20"/>
                <w:szCs w:val="20"/>
                <w:lang w:eastAsia="pl-PL"/>
              </w:rPr>
              <w:t xml:space="preserve"> do 14h </w:t>
            </w:r>
            <w:r w:rsidRPr="00837D7A">
              <w:rPr>
                <w:rFonts w:eastAsia="Times New Roman" w:cs="Calibri"/>
                <w:color w:val="000000"/>
                <w:kern w:val="0"/>
                <w:sz w:val="20"/>
                <w:szCs w:val="20"/>
                <w:lang w:eastAsia="pl-PL"/>
              </w:rPr>
              <w:t>ciągłej</w:t>
            </w:r>
            <w:r w:rsidRPr="00837D7A">
              <w:rPr>
                <w:rFonts w:eastAsia="Times New Roman" w:cs="Calibri"/>
                <w:color w:val="000000"/>
                <w:kern w:val="0"/>
                <w:sz w:val="20"/>
                <w:szCs w:val="20"/>
                <w:lang w:eastAsia="pl-PL"/>
              </w:rPr>
              <w:t xml:space="preserve"> pracy ,zakres pracy do 100m (w </w:t>
            </w:r>
            <w:r w:rsidRPr="00837D7A">
              <w:rPr>
                <w:rFonts w:eastAsia="Times New Roman" w:cs="Calibri"/>
                <w:color w:val="000000"/>
                <w:kern w:val="0"/>
                <w:sz w:val="20"/>
                <w:szCs w:val="20"/>
                <w:lang w:eastAsia="pl-PL"/>
              </w:rPr>
              <w:t>linii</w:t>
            </w:r>
            <w:r w:rsidRPr="00837D7A">
              <w:rPr>
                <w:rFonts w:eastAsia="Times New Roman" w:cs="Calibri"/>
                <w:color w:val="000000"/>
                <w:kern w:val="0"/>
                <w:sz w:val="20"/>
                <w:szCs w:val="20"/>
                <w:lang w:eastAsia="pl-PL"/>
              </w:rPr>
              <w:t xml:space="preserve"> wzroku)</w:t>
            </w:r>
            <w:r>
              <w:rPr>
                <w:rFonts w:eastAsia="Times New Roman" w:cs="Calibri"/>
                <w:color w:val="000000"/>
                <w:kern w:val="0"/>
                <w:sz w:val="20"/>
                <w:szCs w:val="20"/>
                <w:lang w:eastAsia="pl-PL"/>
              </w:rPr>
              <w:t>.</w:t>
            </w:r>
          </w:p>
        </w:tc>
      </w:tr>
      <w:tr w:rsidR="00837D7A" w:rsidRPr="00837D7A" w14:paraId="5D0D2FE4" w14:textId="77777777" w:rsidTr="00837D7A">
        <w:trPr>
          <w:trHeight w:val="178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52F33816"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10</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7BB980E"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Mikrofon bezprzewodowy podwójny</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52C538C9"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73205FD7"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auto" w:fill="auto"/>
            <w:hideMark/>
          </w:tcPr>
          <w:p w14:paraId="3C09BFBB" w14:textId="278E510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b/>
                <w:bCs/>
                <w:color w:val="000000"/>
                <w:kern w:val="0"/>
                <w:sz w:val="20"/>
                <w:szCs w:val="20"/>
                <w:lang w:eastAsia="pl-PL"/>
              </w:rPr>
              <w:t xml:space="preserve">Mikrofon bezprzewodowy podwójny AKG </w:t>
            </w:r>
            <w:r w:rsidRPr="00837D7A">
              <w:rPr>
                <w:rFonts w:eastAsia="Times New Roman" w:cs="Calibri"/>
                <w:color w:val="000000"/>
                <w:kern w:val="0"/>
                <w:sz w:val="20"/>
                <w:szCs w:val="20"/>
                <w:lang w:eastAsia="pl-PL"/>
              </w:rPr>
              <w:br/>
              <w:t xml:space="preserve">2x nadajnik ręczny: dynamiczna kapsuła o </w:t>
            </w:r>
            <w:proofErr w:type="spellStart"/>
            <w:r w:rsidRPr="00837D7A">
              <w:rPr>
                <w:rFonts w:eastAsia="Times New Roman" w:cs="Calibri"/>
                <w:color w:val="000000"/>
                <w:kern w:val="0"/>
                <w:sz w:val="20"/>
                <w:szCs w:val="20"/>
                <w:lang w:eastAsia="pl-PL"/>
              </w:rPr>
              <w:t>kardioidalnym</w:t>
            </w:r>
            <w:proofErr w:type="spellEnd"/>
            <w:r w:rsidRPr="00837D7A">
              <w:rPr>
                <w:rFonts w:eastAsia="Times New Roman" w:cs="Calibri"/>
                <w:color w:val="000000"/>
                <w:kern w:val="0"/>
                <w:sz w:val="20"/>
                <w:szCs w:val="20"/>
                <w:lang w:eastAsia="pl-PL"/>
              </w:rPr>
              <w:t xml:space="preserve"> charakterze kierunkowości, solidna kratka ze stali sprężynowej, przełącznik do włączania/wyłączania oraz wyciszania, wskaźnik niskiego poziomu naładowania baterii.</w:t>
            </w:r>
            <w:r w:rsidRPr="00837D7A">
              <w:rPr>
                <w:rFonts w:eastAsia="Times New Roman" w:cs="Calibri"/>
                <w:color w:val="000000"/>
                <w:kern w:val="0"/>
                <w:sz w:val="20"/>
                <w:szCs w:val="20"/>
                <w:lang w:eastAsia="pl-PL"/>
              </w:rPr>
              <w:br/>
              <w:t xml:space="preserve">Odbiornik: Wytrzymała metalowa obudowa, wysoka jakość dźwięku i transmisji, diody LED wskazujące status odbioru, </w:t>
            </w:r>
            <w:proofErr w:type="spellStart"/>
            <w:r w:rsidRPr="00837D7A">
              <w:rPr>
                <w:rFonts w:eastAsia="Times New Roman" w:cs="Calibri"/>
                <w:color w:val="000000"/>
                <w:kern w:val="0"/>
                <w:sz w:val="20"/>
                <w:szCs w:val="20"/>
                <w:lang w:eastAsia="pl-PL"/>
              </w:rPr>
              <w:t>Audioclipping</w:t>
            </w:r>
            <w:proofErr w:type="spellEnd"/>
            <w:r w:rsidRPr="00837D7A">
              <w:rPr>
                <w:rFonts w:eastAsia="Times New Roman" w:cs="Calibri"/>
                <w:color w:val="000000"/>
                <w:kern w:val="0"/>
                <w:sz w:val="20"/>
                <w:szCs w:val="20"/>
                <w:lang w:eastAsia="pl-PL"/>
              </w:rPr>
              <w:t xml:space="preserve"> (sterowanie sygnału audio) i tryb On/Off, symetryczne wyjścia </w:t>
            </w:r>
            <w:proofErr w:type="spellStart"/>
            <w:r w:rsidRPr="00837D7A">
              <w:rPr>
                <w:rFonts w:eastAsia="Times New Roman" w:cs="Calibri"/>
                <w:color w:val="000000"/>
                <w:kern w:val="0"/>
                <w:sz w:val="20"/>
                <w:szCs w:val="20"/>
                <w:lang w:eastAsia="pl-PL"/>
              </w:rPr>
              <w:t>jack</w:t>
            </w:r>
            <w:proofErr w:type="spellEnd"/>
            <w:r w:rsidRPr="00837D7A">
              <w:rPr>
                <w:rFonts w:eastAsia="Times New Roman" w:cs="Calibri"/>
                <w:color w:val="000000"/>
                <w:kern w:val="0"/>
                <w:sz w:val="20"/>
                <w:szCs w:val="20"/>
                <w:lang w:eastAsia="pl-PL"/>
              </w:rPr>
              <w:t xml:space="preserve"> 6,3 mm, możliwość regulacji poziomu sygnału wyjściowego na odbiorniku. Charakterystyka: </w:t>
            </w:r>
            <w:proofErr w:type="spellStart"/>
            <w:r w:rsidRPr="00837D7A">
              <w:rPr>
                <w:rFonts w:eastAsia="Times New Roman" w:cs="Calibri"/>
                <w:color w:val="000000"/>
                <w:kern w:val="0"/>
                <w:sz w:val="20"/>
                <w:szCs w:val="20"/>
                <w:lang w:eastAsia="pl-PL"/>
              </w:rPr>
              <w:t>Kardoidaln</w:t>
            </w:r>
            <w:proofErr w:type="spellEnd"/>
            <w:r w:rsidRPr="00837D7A">
              <w:rPr>
                <w:rFonts w:eastAsia="Times New Roman" w:cs="Calibri"/>
                <w:color w:val="000000"/>
                <w:kern w:val="0"/>
                <w:sz w:val="20"/>
                <w:szCs w:val="20"/>
                <w:lang w:eastAsia="pl-PL"/>
              </w:rPr>
              <w:t xml:space="preserve">  Czas pracy: 30 h Częstotliwość transmisji: 863 - 865 MHz Ilość częstotliwości, regulowana: 1 Ilość nadajników: 2 Rodzaj produktu: Zestaw mikrofonu bezprzewodowego Zasięg maksymalny: 100 m, Zasilacz, baterie AA</w:t>
            </w:r>
          </w:p>
        </w:tc>
      </w:tr>
      <w:tr w:rsidR="00837D7A" w:rsidRPr="00837D7A" w14:paraId="58D046A8" w14:textId="77777777" w:rsidTr="00837D7A">
        <w:trPr>
          <w:trHeight w:val="510"/>
        </w:trPr>
        <w:tc>
          <w:tcPr>
            <w:tcW w:w="620" w:type="dxa"/>
            <w:tcBorders>
              <w:top w:val="single" w:sz="4" w:space="0" w:color="auto"/>
              <w:left w:val="single" w:sz="4" w:space="0" w:color="auto"/>
              <w:bottom w:val="single" w:sz="4" w:space="0" w:color="auto"/>
              <w:right w:val="single" w:sz="4" w:space="0" w:color="auto"/>
            </w:tcBorders>
            <w:shd w:val="clear" w:color="D9D9D9" w:fill="D9D9D9"/>
            <w:hideMark/>
          </w:tcPr>
          <w:p w14:paraId="5DF31831"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11</w:t>
            </w:r>
          </w:p>
        </w:tc>
        <w:tc>
          <w:tcPr>
            <w:tcW w:w="2620" w:type="dxa"/>
            <w:tcBorders>
              <w:top w:val="single" w:sz="4" w:space="0" w:color="auto"/>
              <w:left w:val="single" w:sz="4" w:space="0" w:color="auto"/>
              <w:bottom w:val="single" w:sz="4" w:space="0" w:color="auto"/>
              <w:right w:val="single" w:sz="4" w:space="0" w:color="auto"/>
            </w:tcBorders>
            <w:shd w:val="clear" w:color="D9D9D9" w:fill="D9D9D9"/>
            <w:hideMark/>
          </w:tcPr>
          <w:p w14:paraId="51F3EBE3"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Mikser 8 kanałowy </w:t>
            </w:r>
          </w:p>
        </w:tc>
        <w:tc>
          <w:tcPr>
            <w:tcW w:w="820" w:type="dxa"/>
            <w:tcBorders>
              <w:top w:val="single" w:sz="4" w:space="0" w:color="auto"/>
              <w:left w:val="single" w:sz="4" w:space="0" w:color="auto"/>
              <w:bottom w:val="single" w:sz="4" w:space="0" w:color="auto"/>
              <w:right w:val="single" w:sz="4" w:space="0" w:color="auto"/>
            </w:tcBorders>
            <w:shd w:val="clear" w:color="D9D9D9" w:fill="D9D9D9"/>
            <w:hideMark/>
          </w:tcPr>
          <w:p w14:paraId="15AD4660"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D9D9D9" w:fill="D9D9D9"/>
            <w:hideMark/>
          </w:tcPr>
          <w:p w14:paraId="33717B5C"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D9D9D9" w:fill="D9D9D9"/>
            <w:hideMark/>
          </w:tcPr>
          <w:p w14:paraId="239651E3"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 6 wejść mono mikrofonowych / linia (XLR / Jack </w:t>
            </w:r>
            <w:proofErr w:type="spellStart"/>
            <w:r w:rsidRPr="00837D7A">
              <w:rPr>
                <w:rFonts w:eastAsia="Times New Roman" w:cs="Calibri"/>
                <w:color w:val="000000"/>
                <w:kern w:val="0"/>
                <w:sz w:val="20"/>
                <w:szCs w:val="20"/>
                <w:lang w:eastAsia="pl-PL"/>
              </w:rPr>
              <w:t>combi</w:t>
            </w:r>
            <w:proofErr w:type="spellEnd"/>
            <w:r w:rsidRPr="00837D7A">
              <w:rPr>
                <w:rFonts w:eastAsia="Times New Roman" w:cs="Calibri"/>
                <w:color w:val="000000"/>
                <w:kern w:val="0"/>
                <w:sz w:val="20"/>
                <w:szCs w:val="20"/>
                <w:lang w:eastAsia="pl-PL"/>
              </w:rPr>
              <w:t xml:space="preserve">) 2x wejście liniowe stereo (6,3 mm Jack i RCA) Wewnętrzna karta dźwiękowa z funkcją nagrywania USB / PC (połączenie USB) 16 wstępnie zaprogramowane funkcje DSP </w:t>
            </w:r>
          </w:p>
        </w:tc>
      </w:tr>
      <w:tr w:rsidR="00837D7A" w:rsidRPr="00837D7A" w14:paraId="0DD9394A" w14:textId="77777777" w:rsidTr="00232449">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49338907"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12</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91C9DE5"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Zestaw nagłośnieniowy </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39E2378E" w14:textId="42906B2A"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67A0280"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2</w:t>
            </w:r>
          </w:p>
        </w:tc>
        <w:tc>
          <w:tcPr>
            <w:tcW w:w="9997" w:type="dxa"/>
            <w:tcBorders>
              <w:top w:val="single" w:sz="4" w:space="0" w:color="auto"/>
              <w:left w:val="single" w:sz="4" w:space="0" w:color="auto"/>
              <w:bottom w:val="single" w:sz="4" w:space="0" w:color="auto"/>
              <w:right w:val="single" w:sz="4" w:space="0" w:color="auto"/>
            </w:tcBorders>
            <w:shd w:val="clear" w:color="auto" w:fill="auto"/>
            <w:hideMark/>
          </w:tcPr>
          <w:p w14:paraId="01BEC005" w14:textId="19C74FB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1000W Plug &amp; Play speaker kit 2x 10 cali </w:t>
            </w:r>
            <w:proofErr w:type="spellStart"/>
            <w:r w:rsidRPr="00837D7A">
              <w:rPr>
                <w:rFonts w:eastAsia="Times New Roman" w:cs="Calibri"/>
                <w:color w:val="000000"/>
                <w:kern w:val="0"/>
                <w:sz w:val="20"/>
                <w:szCs w:val="20"/>
                <w:lang w:eastAsia="pl-PL"/>
              </w:rPr>
              <w:t>Subwoofer</w:t>
            </w:r>
            <w:proofErr w:type="spellEnd"/>
            <w:r w:rsidRPr="00837D7A">
              <w:rPr>
                <w:rFonts w:eastAsia="Times New Roman" w:cs="Calibri"/>
                <w:color w:val="000000"/>
                <w:kern w:val="0"/>
                <w:sz w:val="20"/>
                <w:szCs w:val="20"/>
                <w:lang w:eastAsia="pl-PL"/>
              </w:rPr>
              <w:t xml:space="preserve"> (aktywny i pasywny) 2x Top każdy z 2.5 cala </w:t>
            </w:r>
            <w:proofErr w:type="spellStart"/>
            <w:r w:rsidRPr="00837D7A">
              <w:rPr>
                <w:rFonts w:eastAsia="Times New Roman" w:cs="Calibri"/>
                <w:color w:val="000000"/>
                <w:kern w:val="0"/>
                <w:sz w:val="20"/>
                <w:szCs w:val="20"/>
                <w:lang w:eastAsia="pl-PL"/>
              </w:rPr>
              <w:t>średniotonowym</w:t>
            </w:r>
            <w:proofErr w:type="spellEnd"/>
            <w:r w:rsidRPr="00837D7A">
              <w:rPr>
                <w:rFonts w:eastAsia="Times New Roman" w:cs="Calibri"/>
                <w:color w:val="000000"/>
                <w:kern w:val="0"/>
                <w:sz w:val="20"/>
                <w:szCs w:val="20"/>
                <w:lang w:eastAsia="pl-PL"/>
              </w:rPr>
              <w:t xml:space="preserve"> driverem i 2.5 cala </w:t>
            </w:r>
            <w:proofErr w:type="spellStart"/>
            <w:r w:rsidRPr="00837D7A">
              <w:rPr>
                <w:rFonts w:eastAsia="Times New Roman" w:cs="Calibri"/>
                <w:color w:val="000000"/>
                <w:kern w:val="0"/>
                <w:sz w:val="20"/>
                <w:szCs w:val="20"/>
                <w:lang w:eastAsia="pl-PL"/>
              </w:rPr>
              <w:t>tweeterem</w:t>
            </w:r>
            <w:proofErr w:type="spellEnd"/>
            <w:r w:rsidRPr="00837D7A">
              <w:rPr>
                <w:rFonts w:eastAsia="Times New Roman" w:cs="Calibri"/>
                <w:color w:val="000000"/>
                <w:kern w:val="0"/>
                <w:sz w:val="20"/>
                <w:szCs w:val="20"/>
                <w:lang w:eastAsia="pl-PL"/>
              </w:rPr>
              <w:t xml:space="preserve"> W zestawie kabel głośnikowy NL2 W zestawie 2x prosty statyw łączący urządzenia (130-160cm) W zestawie mikrofon przewodowy Odbiornik Bluetooth Port USB oraz slot na </w:t>
            </w:r>
            <w:r>
              <w:rPr>
                <w:rFonts w:eastAsia="Times New Roman" w:cs="Calibri"/>
                <w:color w:val="000000"/>
                <w:kern w:val="0"/>
                <w:sz w:val="20"/>
                <w:szCs w:val="20"/>
                <w:lang w:eastAsia="pl-PL"/>
              </w:rPr>
              <w:t>k</w:t>
            </w:r>
            <w:r w:rsidRPr="00837D7A">
              <w:rPr>
                <w:rFonts w:eastAsia="Times New Roman" w:cs="Calibri"/>
                <w:color w:val="000000"/>
                <w:kern w:val="0"/>
                <w:sz w:val="20"/>
                <w:szCs w:val="20"/>
                <w:lang w:eastAsia="pl-PL"/>
              </w:rPr>
              <w:t xml:space="preserve">arty SD do odtwarzania MP3 Wejście mikrofonowe 6.3mm Jack Wejście: Stereo RCA i liniowe 6.3mm Jack Efekt echa dla mikrofonu Kontrola niskich i wysokich tonów </w:t>
            </w:r>
          </w:p>
        </w:tc>
      </w:tr>
      <w:tr w:rsidR="00837D7A" w:rsidRPr="00837D7A" w14:paraId="530B4D35" w14:textId="77777777" w:rsidTr="00232449">
        <w:trPr>
          <w:trHeight w:val="510"/>
        </w:trPr>
        <w:tc>
          <w:tcPr>
            <w:tcW w:w="620" w:type="dxa"/>
            <w:tcBorders>
              <w:top w:val="single" w:sz="4" w:space="0" w:color="auto"/>
              <w:left w:val="single" w:sz="4" w:space="0" w:color="auto"/>
              <w:bottom w:val="single" w:sz="4" w:space="0" w:color="auto"/>
              <w:right w:val="single" w:sz="4" w:space="0" w:color="auto"/>
            </w:tcBorders>
            <w:shd w:val="clear" w:color="D9D9D9" w:fill="D9D9D9"/>
            <w:hideMark/>
          </w:tcPr>
          <w:p w14:paraId="61778B93"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t>13</w:t>
            </w:r>
          </w:p>
        </w:tc>
        <w:tc>
          <w:tcPr>
            <w:tcW w:w="2620" w:type="dxa"/>
            <w:tcBorders>
              <w:top w:val="single" w:sz="4" w:space="0" w:color="auto"/>
              <w:left w:val="single" w:sz="4" w:space="0" w:color="auto"/>
              <w:bottom w:val="single" w:sz="4" w:space="0" w:color="auto"/>
              <w:right w:val="single" w:sz="4" w:space="0" w:color="auto"/>
            </w:tcBorders>
            <w:shd w:val="clear" w:color="D9D9D9" w:fill="D9D9D9"/>
            <w:hideMark/>
          </w:tcPr>
          <w:p w14:paraId="42326004" w14:textId="77777777" w:rsidR="00837D7A" w:rsidRPr="00837D7A" w:rsidRDefault="00837D7A" w:rsidP="00837D7A">
            <w:pPr>
              <w:widowControl/>
              <w:autoSpaceDN/>
              <w:textAlignment w:val="auto"/>
              <w:rPr>
                <w:rFonts w:eastAsia="Times New Roman" w:cs="Calibri"/>
                <w:color w:val="000000"/>
                <w:kern w:val="0"/>
                <w:sz w:val="20"/>
                <w:szCs w:val="20"/>
                <w:lang w:eastAsia="pl-PL"/>
              </w:rPr>
            </w:pPr>
            <w:proofErr w:type="spellStart"/>
            <w:r w:rsidRPr="00837D7A">
              <w:rPr>
                <w:rFonts w:eastAsia="Times New Roman" w:cs="Calibri"/>
                <w:color w:val="000000"/>
                <w:kern w:val="0"/>
                <w:sz w:val="20"/>
                <w:szCs w:val="20"/>
                <w:lang w:eastAsia="pl-PL"/>
              </w:rPr>
              <w:t>Greenscreen</w:t>
            </w:r>
            <w:proofErr w:type="spellEnd"/>
            <w:r w:rsidRPr="00837D7A">
              <w:rPr>
                <w:rFonts w:eastAsia="Times New Roman" w:cs="Calibri"/>
                <w:color w:val="000000"/>
                <w:kern w:val="0"/>
                <w:sz w:val="20"/>
                <w:szCs w:val="20"/>
                <w:lang w:eastAsia="pl-PL"/>
              </w:rPr>
              <w:t xml:space="preserve"> zestaw 3x6m </w:t>
            </w:r>
          </w:p>
        </w:tc>
        <w:tc>
          <w:tcPr>
            <w:tcW w:w="820" w:type="dxa"/>
            <w:tcBorders>
              <w:top w:val="single" w:sz="4" w:space="0" w:color="auto"/>
              <w:left w:val="single" w:sz="4" w:space="0" w:color="auto"/>
              <w:bottom w:val="single" w:sz="4" w:space="0" w:color="auto"/>
              <w:right w:val="single" w:sz="4" w:space="0" w:color="auto"/>
            </w:tcBorders>
            <w:shd w:val="clear" w:color="D9D9D9" w:fill="D9D9D9"/>
            <w:noWrap/>
            <w:hideMark/>
          </w:tcPr>
          <w:p w14:paraId="219A5C96" w14:textId="7FEBC47E"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D9D9D9" w:fill="D9D9D9"/>
            <w:hideMark/>
          </w:tcPr>
          <w:p w14:paraId="39DEA5E2"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D9D9D9" w:fill="D9D9D9"/>
            <w:hideMark/>
          </w:tcPr>
          <w:p w14:paraId="2D8E9C34" w14:textId="0E49CE9D"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Belka budowa teleskopowa mocowanie 16mm Materiał tło bawełniane kolor zielony wymiary 3x6m gramatura 120g/m2 2x Statywy: Głowica studyjna: 16 Maksymalna wysokość pracy: 209cm Minimalna wysokość pracy: 75cm Udźwig do 3kg 3x klipsy: rozpiętość klipsa około 5cm </w:t>
            </w:r>
          </w:p>
        </w:tc>
      </w:tr>
      <w:tr w:rsidR="00837D7A" w:rsidRPr="00837D7A" w14:paraId="5C7BF365" w14:textId="77777777" w:rsidTr="003A2B4E">
        <w:trPr>
          <w:trHeight w:val="153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739DCDAE" w14:textId="77777777" w:rsidR="00837D7A" w:rsidRPr="00837D7A" w:rsidRDefault="00837D7A" w:rsidP="00837D7A">
            <w:pPr>
              <w:widowControl/>
              <w:autoSpaceDN/>
              <w:jc w:val="center"/>
              <w:textAlignment w:val="auto"/>
              <w:rPr>
                <w:rFonts w:eastAsia="Times New Roman" w:cs="Calibri"/>
                <w:color w:val="006100"/>
                <w:kern w:val="0"/>
                <w:sz w:val="20"/>
                <w:szCs w:val="20"/>
                <w:lang w:eastAsia="pl-PL"/>
              </w:rPr>
            </w:pPr>
            <w:r w:rsidRPr="00837D7A">
              <w:rPr>
                <w:rFonts w:eastAsia="Times New Roman" w:cs="Calibri"/>
                <w:color w:val="006100"/>
                <w:kern w:val="0"/>
                <w:sz w:val="20"/>
                <w:szCs w:val="20"/>
                <w:lang w:eastAsia="pl-PL"/>
              </w:rPr>
              <w:lastRenderedPageBreak/>
              <w:t>14</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7E88DD7" w14:textId="77777777"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Kompletny zestaw 8 </w:t>
            </w:r>
            <w:proofErr w:type="spellStart"/>
            <w:r w:rsidRPr="00837D7A">
              <w:rPr>
                <w:rFonts w:eastAsia="Times New Roman" w:cs="Calibri"/>
                <w:color w:val="000000"/>
                <w:kern w:val="0"/>
                <w:sz w:val="20"/>
                <w:szCs w:val="20"/>
                <w:lang w:eastAsia="pl-PL"/>
              </w:rPr>
              <w:t>mikroportów</w:t>
            </w:r>
            <w:proofErr w:type="spellEnd"/>
            <w:r w:rsidRPr="00837D7A">
              <w:rPr>
                <w:rFonts w:eastAsia="Times New Roman" w:cs="Calibri"/>
                <w:color w:val="000000"/>
                <w:kern w:val="0"/>
                <w:sz w:val="20"/>
                <w:szCs w:val="20"/>
                <w:lang w:eastAsia="pl-PL"/>
              </w:rPr>
              <w:t xml:space="preserve"> do zestawów nagłośnień </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7F962DDE" w14:textId="3324F196" w:rsidR="00837D7A" w:rsidRPr="00837D7A" w:rsidRDefault="003A2B4E" w:rsidP="003A2B4E">
            <w:pPr>
              <w:widowControl/>
              <w:autoSpaceDN/>
              <w:jc w:val="center"/>
              <w:textAlignment w:val="auto"/>
              <w:rPr>
                <w:rFonts w:eastAsia="Times New Roman" w:cs="Calibri"/>
                <w:color w:val="000000"/>
                <w:kern w:val="0"/>
                <w:sz w:val="20"/>
                <w:szCs w:val="20"/>
                <w:lang w:eastAsia="pl-PL"/>
              </w:rPr>
            </w:pPr>
            <w:r w:rsidRPr="003A2B4E">
              <w:rPr>
                <w:rFonts w:eastAsia="Times New Roman" w:cs="Calibri"/>
                <w:color w:val="000000"/>
                <w:kern w:val="0"/>
                <w:sz w:val="20"/>
                <w:szCs w:val="20"/>
                <w:lang w:eastAsia="pl-PL"/>
              </w:rPr>
              <w:t>szt.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F6AA9C4" w14:textId="77777777" w:rsidR="00837D7A" w:rsidRPr="00837D7A" w:rsidRDefault="00837D7A" w:rsidP="00837D7A">
            <w:pPr>
              <w:widowControl/>
              <w:autoSpaceDN/>
              <w:jc w:val="center"/>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1</w:t>
            </w:r>
          </w:p>
        </w:tc>
        <w:tc>
          <w:tcPr>
            <w:tcW w:w="9997" w:type="dxa"/>
            <w:tcBorders>
              <w:top w:val="single" w:sz="4" w:space="0" w:color="auto"/>
              <w:left w:val="single" w:sz="4" w:space="0" w:color="auto"/>
              <w:bottom w:val="single" w:sz="4" w:space="0" w:color="auto"/>
              <w:right w:val="single" w:sz="4" w:space="0" w:color="auto"/>
            </w:tcBorders>
            <w:shd w:val="clear" w:color="auto" w:fill="auto"/>
            <w:hideMark/>
          </w:tcPr>
          <w:p w14:paraId="79FF9173" w14:textId="29F3DB80" w:rsidR="00837D7A" w:rsidRPr="00837D7A" w:rsidRDefault="00837D7A" w:rsidP="00837D7A">
            <w:pPr>
              <w:widowControl/>
              <w:autoSpaceDN/>
              <w:textAlignment w:val="auto"/>
              <w:rPr>
                <w:rFonts w:eastAsia="Times New Roman" w:cs="Calibri"/>
                <w:color w:val="000000"/>
                <w:kern w:val="0"/>
                <w:sz w:val="20"/>
                <w:szCs w:val="20"/>
                <w:lang w:eastAsia="pl-PL"/>
              </w:rPr>
            </w:pPr>
            <w:r w:rsidRPr="00837D7A">
              <w:rPr>
                <w:rFonts w:eastAsia="Times New Roman" w:cs="Calibri"/>
                <w:color w:val="000000"/>
                <w:kern w:val="0"/>
                <w:sz w:val="20"/>
                <w:szCs w:val="20"/>
                <w:lang w:eastAsia="pl-PL"/>
              </w:rPr>
              <w:t xml:space="preserve">2x </w:t>
            </w:r>
            <w:proofErr w:type="spellStart"/>
            <w:r w:rsidRPr="00837D7A">
              <w:rPr>
                <w:rFonts w:eastAsia="Times New Roman" w:cs="Calibri"/>
                <w:color w:val="000000"/>
                <w:kern w:val="0"/>
                <w:sz w:val="20"/>
                <w:szCs w:val="20"/>
                <w:lang w:eastAsia="pl-PL"/>
              </w:rPr>
              <w:t>Mikroport</w:t>
            </w:r>
            <w:proofErr w:type="spellEnd"/>
            <w:r w:rsidRPr="00837D7A">
              <w:rPr>
                <w:rFonts w:eastAsia="Times New Roman" w:cs="Calibri"/>
                <w:color w:val="000000"/>
                <w:kern w:val="0"/>
                <w:sz w:val="20"/>
                <w:szCs w:val="20"/>
                <w:lang w:eastAsia="pl-PL"/>
              </w:rPr>
              <w:t xml:space="preserve"> zestaw 4 mikrofonów do zestawów nagłośnieniowych: 4x </w:t>
            </w:r>
            <w:proofErr w:type="spellStart"/>
            <w:r w:rsidRPr="00837D7A">
              <w:rPr>
                <w:rFonts w:eastAsia="Times New Roman" w:cs="Calibri"/>
                <w:color w:val="000000"/>
                <w:kern w:val="0"/>
                <w:sz w:val="20"/>
                <w:szCs w:val="20"/>
                <w:lang w:eastAsia="pl-PL"/>
              </w:rPr>
              <w:t>bodypack</w:t>
            </w:r>
            <w:proofErr w:type="spellEnd"/>
            <w:r w:rsidRPr="00837D7A">
              <w:rPr>
                <w:rFonts w:eastAsia="Times New Roman" w:cs="Calibri"/>
                <w:color w:val="000000"/>
                <w:kern w:val="0"/>
                <w:sz w:val="20"/>
                <w:szCs w:val="20"/>
                <w:lang w:eastAsia="pl-PL"/>
              </w:rPr>
              <w:t xml:space="preserve"> z mikrofonem nagłownym oraz krawatowym 4x 50 kanałów UHF do wyboru Transmisja danych IR Wejście mikrofonowe 3,5mm 4x wyjście XLR Sterowanie CPU Oscylator PLL Przetworniki z wyświetlaczem wskazującym częstotliwość i stan naładowania akumulatora Wyposażony w wyświetlacz LCD Częstotliwość: 826.300 - 831.200 / 863.000 - 865.000 Wyjście RF: &lt;10mW Pasmo przenoszenia: 60Hz - 18kHz Stabilność częstotliwości: &lt;15ppm THD: &lt;1% Stosunek sygnału do szumu: &gt;97dB Mikser 8 kanałowy: Pasmo przenoszenia: 15 </w:t>
            </w:r>
            <w:proofErr w:type="spellStart"/>
            <w:r w:rsidRPr="00837D7A">
              <w:rPr>
                <w:rFonts w:eastAsia="Times New Roman" w:cs="Calibri"/>
                <w:color w:val="000000"/>
                <w:kern w:val="0"/>
                <w:sz w:val="20"/>
                <w:szCs w:val="20"/>
                <w:lang w:eastAsia="pl-PL"/>
              </w:rPr>
              <w:t>Hz</w:t>
            </w:r>
            <w:proofErr w:type="spellEnd"/>
            <w:r w:rsidRPr="00837D7A">
              <w:rPr>
                <w:rFonts w:eastAsia="Times New Roman" w:cs="Calibri"/>
                <w:color w:val="000000"/>
                <w:kern w:val="0"/>
                <w:sz w:val="20"/>
                <w:szCs w:val="20"/>
                <w:lang w:eastAsia="pl-PL"/>
              </w:rPr>
              <w:t xml:space="preserve"> - 40 kHz TRD &lt;0,01% 16 </w:t>
            </w:r>
            <w:proofErr w:type="spellStart"/>
            <w:r w:rsidRPr="00837D7A">
              <w:rPr>
                <w:rFonts w:eastAsia="Times New Roman" w:cs="Calibri"/>
                <w:color w:val="000000"/>
                <w:kern w:val="0"/>
                <w:sz w:val="20"/>
                <w:szCs w:val="20"/>
                <w:lang w:eastAsia="pl-PL"/>
              </w:rPr>
              <w:t>presetów</w:t>
            </w:r>
            <w:proofErr w:type="spellEnd"/>
            <w:r w:rsidRPr="00837D7A">
              <w:rPr>
                <w:rFonts w:eastAsia="Times New Roman" w:cs="Calibri"/>
                <w:color w:val="000000"/>
                <w:kern w:val="0"/>
                <w:sz w:val="20"/>
                <w:szCs w:val="20"/>
                <w:lang w:eastAsia="pl-PL"/>
              </w:rPr>
              <w:t xml:space="preserve"> Stosunek sygnału do szumu&gt; 110 </w:t>
            </w:r>
            <w:proofErr w:type="spellStart"/>
            <w:r w:rsidRPr="00837D7A">
              <w:rPr>
                <w:rFonts w:eastAsia="Times New Roman" w:cs="Calibri"/>
                <w:color w:val="000000"/>
                <w:kern w:val="0"/>
                <w:sz w:val="20"/>
                <w:szCs w:val="20"/>
                <w:lang w:eastAsia="pl-PL"/>
              </w:rPr>
              <w:t>dB</w:t>
            </w:r>
            <w:proofErr w:type="spellEnd"/>
            <w:r w:rsidRPr="00837D7A">
              <w:rPr>
                <w:rFonts w:eastAsia="Times New Roman" w:cs="Calibri"/>
                <w:color w:val="000000"/>
                <w:kern w:val="0"/>
                <w:sz w:val="20"/>
                <w:szCs w:val="20"/>
                <w:lang w:eastAsia="pl-PL"/>
              </w:rPr>
              <w:t xml:space="preserve"> Poziom wyjściowy +/- 1V Wejście: Linia +/- 150mV Wejście: </w:t>
            </w:r>
            <w:proofErr w:type="spellStart"/>
            <w:r w:rsidRPr="00837D7A">
              <w:rPr>
                <w:rFonts w:eastAsia="Times New Roman" w:cs="Calibri"/>
                <w:color w:val="000000"/>
                <w:kern w:val="0"/>
                <w:sz w:val="20"/>
                <w:szCs w:val="20"/>
                <w:lang w:eastAsia="pl-PL"/>
              </w:rPr>
              <w:t>Mic</w:t>
            </w:r>
            <w:proofErr w:type="spellEnd"/>
            <w:r w:rsidRPr="00837D7A">
              <w:rPr>
                <w:rFonts w:eastAsia="Times New Roman" w:cs="Calibri"/>
                <w:color w:val="000000"/>
                <w:kern w:val="0"/>
                <w:sz w:val="20"/>
                <w:szCs w:val="20"/>
                <w:lang w:eastAsia="pl-PL"/>
              </w:rPr>
              <w:t xml:space="preserve"> +/- 1,5mV Zasilanie sieciowe Kabel 3m</w:t>
            </w:r>
            <w:r w:rsidR="003A2B4E">
              <w:rPr>
                <w:rFonts w:eastAsia="Times New Roman" w:cs="Calibri"/>
                <w:color w:val="000000"/>
                <w:kern w:val="0"/>
                <w:sz w:val="20"/>
                <w:szCs w:val="20"/>
                <w:lang w:eastAsia="pl-PL"/>
              </w:rPr>
              <w:t>.</w:t>
            </w:r>
          </w:p>
        </w:tc>
      </w:tr>
    </w:tbl>
    <w:p w14:paraId="091F31B5" w14:textId="77777777" w:rsidR="00837D7A" w:rsidRPr="00E25022" w:rsidRDefault="00837D7A" w:rsidP="003D16FE">
      <w:pPr>
        <w:pStyle w:val="Tekstpodstawowy"/>
        <w:suppressLineNumbers/>
        <w:spacing w:before="240" w:after="240"/>
        <w:jc w:val="both"/>
        <w:rPr>
          <w:rFonts w:ascii="Calibri" w:hAnsi="Calibri" w:cs="Tahoma"/>
          <w:b/>
        </w:rPr>
      </w:pPr>
    </w:p>
    <w:sectPr w:rsidR="00837D7A" w:rsidRPr="00E25022" w:rsidSect="003D16FE">
      <w:pgSz w:w="16838" w:h="11906" w:orient="landscape"/>
      <w:pgMar w:top="1827" w:right="1245" w:bottom="1531"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39C9" w14:textId="77777777" w:rsidR="000E4E0A" w:rsidRDefault="000E4E0A" w:rsidP="004D5F06">
      <w:r>
        <w:separator/>
      </w:r>
    </w:p>
  </w:endnote>
  <w:endnote w:type="continuationSeparator" w:id="0">
    <w:p w14:paraId="653A1ECD" w14:textId="77777777" w:rsidR="000E4E0A" w:rsidRDefault="000E4E0A" w:rsidP="004D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90996"/>
      <w:docPartObj>
        <w:docPartGallery w:val="Page Numbers (Bottom of Page)"/>
        <w:docPartUnique/>
      </w:docPartObj>
    </w:sdtPr>
    <w:sdtContent>
      <w:p w14:paraId="5FF691B6" w14:textId="339C413E" w:rsidR="003D16FE" w:rsidRDefault="003D16FE" w:rsidP="00837D7A">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897B" w14:textId="77777777" w:rsidR="000E4E0A" w:rsidRDefault="000E4E0A" w:rsidP="004D5F06">
      <w:r w:rsidRPr="004D5F06">
        <w:rPr>
          <w:color w:val="000000"/>
        </w:rPr>
        <w:separator/>
      </w:r>
    </w:p>
  </w:footnote>
  <w:footnote w:type="continuationSeparator" w:id="0">
    <w:p w14:paraId="3B172E69" w14:textId="77777777" w:rsidR="000E4E0A" w:rsidRDefault="000E4E0A" w:rsidP="004D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6D65" w14:textId="77777777" w:rsidR="00C64BB2" w:rsidRPr="00701DE1" w:rsidRDefault="00C64BB2" w:rsidP="00C64BB2">
    <w:pPr>
      <w:widowControl/>
      <w:tabs>
        <w:tab w:val="left" w:pos="3330"/>
      </w:tabs>
      <w:suppressAutoHyphens w:val="0"/>
      <w:jc w:val="right"/>
      <w:textAlignment w:val="auto"/>
      <w:rPr>
        <w:rFonts w:cs="Times New Roman"/>
        <w:sz w:val="20"/>
        <w:szCs w:val="20"/>
      </w:rPr>
    </w:pPr>
    <w:r w:rsidRPr="00701DE1">
      <w:rPr>
        <w:rFonts w:cs="Times New Roman"/>
        <w:noProof/>
        <w:sz w:val="20"/>
        <w:szCs w:val="20"/>
      </w:rPr>
      <w:drawing>
        <wp:anchor distT="0" distB="0" distL="114300" distR="114300" simplePos="0" relativeHeight="251659264" behindDoc="1" locked="0" layoutInCell="1" allowOverlap="1" wp14:anchorId="14FDC80C" wp14:editId="3007C717">
          <wp:simplePos x="0" y="0"/>
          <wp:positionH relativeFrom="margin">
            <wp:align>left</wp:align>
          </wp:positionH>
          <wp:positionV relativeFrom="paragraph">
            <wp:posOffset>-150440</wp:posOffset>
          </wp:positionV>
          <wp:extent cx="772795" cy="647700"/>
          <wp:effectExtent l="0" t="0" r="8255" b="0"/>
          <wp:wrapTight wrapText="bothSides">
            <wp:wrapPolygon edited="0">
              <wp:start x="0" y="0"/>
              <wp:lineTo x="0" y="1906"/>
              <wp:lineTo x="3195" y="10165"/>
              <wp:lineTo x="0" y="18424"/>
              <wp:lineTo x="0" y="20965"/>
              <wp:lineTo x="21298" y="20965"/>
              <wp:lineTo x="21298" y="18424"/>
              <wp:lineTo x="18104" y="10165"/>
              <wp:lineTo x="21298" y="1906"/>
              <wp:lineTo x="21298" y="0"/>
              <wp:lineTo x="0" y="0"/>
            </wp:wrapPolygon>
          </wp:wrapTight>
          <wp:docPr id="15" name="Obraz 15" descr="SP4 - Szkoła Podstawowa nr 4 w Zamośc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4 - Szkoła Podstawowa nr 4 w Zamości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DE1">
      <w:rPr>
        <w:rFonts w:cs="Times New Roman"/>
        <w:sz w:val="20"/>
        <w:szCs w:val="20"/>
      </w:rPr>
      <w:t>Szkoła Podstawowa nr 4 im. Stefana Batorego w Zamościu</w:t>
    </w:r>
  </w:p>
  <w:p w14:paraId="17E5B980" w14:textId="77777777" w:rsidR="00C64BB2" w:rsidRPr="00701DE1" w:rsidRDefault="00C64BB2" w:rsidP="00C64BB2">
    <w:pPr>
      <w:widowControl/>
      <w:tabs>
        <w:tab w:val="left" w:pos="3330"/>
      </w:tabs>
      <w:suppressAutoHyphens w:val="0"/>
      <w:jc w:val="right"/>
      <w:textAlignment w:val="auto"/>
      <w:rPr>
        <w:rFonts w:cs="Times New Roman"/>
        <w:sz w:val="20"/>
        <w:szCs w:val="20"/>
      </w:rPr>
    </w:pPr>
    <w:r w:rsidRPr="00701DE1">
      <w:rPr>
        <w:rFonts w:cs="Times New Roman"/>
        <w:sz w:val="20"/>
        <w:szCs w:val="20"/>
      </w:rPr>
      <w:t>ul. Hetmana Jana Zamoyskiego 4, 22-400 Zamość</w:t>
    </w:r>
  </w:p>
  <w:p w14:paraId="630A1613" w14:textId="77777777" w:rsidR="00C64BB2" w:rsidRPr="00701DE1" w:rsidRDefault="00C64BB2" w:rsidP="00C64BB2">
    <w:pPr>
      <w:widowControl/>
      <w:tabs>
        <w:tab w:val="left" w:pos="3330"/>
      </w:tabs>
      <w:suppressAutoHyphens w:val="0"/>
      <w:jc w:val="right"/>
      <w:textAlignment w:val="auto"/>
      <w:rPr>
        <w:rFonts w:cs="Times New Roman"/>
        <w:sz w:val="20"/>
        <w:szCs w:val="20"/>
      </w:rPr>
    </w:pPr>
    <w:r w:rsidRPr="00701DE1">
      <w:rPr>
        <w:rFonts w:cs="Times New Roman"/>
        <w:sz w:val="20"/>
        <w:szCs w:val="20"/>
      </w:rPr>
      <w:t>tel.: 84 638 95 00, e-mail: sekretariat@zs4zamosc.pl</w:t>
    </w:r>
  </w:p>
  <w:p w14:paraId="68E26797" w14:textId="77777777" w:rsidR="00C64BB2" w:rsidRDefault="00C64B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2126FF"/>
    <w:multiLevelType w:val="hybridMultilevel"/>
    <w:tmpl w:val="E0D62E2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DA128A"/>
    <w:multiLevelType w:val="multilevel"/>
    <w:tmpl w:val="C74AE85A"/>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D220EEA"/>
    <w:multiLevelType w:val="hybridMultilevel"/>
    <w:tmpl w:val="9C1C467C"/>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17">
      <w:start w:val="1"/>
      <w:numFmt w:val="lowerLetter"/>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 w15:restartNumberingAfterBreak="0">
    <w:nsid w:val="0D2910B8"/>
    <w:multiLevelType w:val="hybridMultilevel"/>
    <w:tmpl w:val="2BC6B10A"/>
    <w:lvl w:ilvl="0" w:tplc="C9FEAE0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B6E49"/>
    <w:multiLevelType w:val="hybridMultilevel"/>
    <w:tmpl w:val="620AA8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33FB0"/>
    <w:multiLevelType w:val="hybridMultilevel"/>
    <w:tmpl w:val="24F2D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E450E"/>
    <w:multiLevelType w:val="hybridMultilevel"/>
    <w:tmpl w:val="F14222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D3591"/>
    <w:multiLevelType w:val="hybridMultilevel"/>
    <w:tmpl w:val="642E94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A39AB"/>
    <w:multiLevelType w:val="hybridMultilevel"/>
    <w:tmpl w:val="3ACE5658"/>
    <w:lvl w:ilvl="0" w:tplc="04150013">
      <w:start w:val="1"/>
      <w:numFmt w:val="upperRoman"/>
      <w:lvlText w:val="%1."/>
      <w:lvlJc w:val="right"/>
      <w:pPr>
        <w:tabs>
          <w:tab w:val="num" w:pos="720"/>
        </w:tabs>
        <w:ind w:left="720" w:hanging="180"/>
      </w:pPr>
      <w:rPr>
        <w:rFonts w:cs="Times New Roman"/>
      </w:rPr>
    </w:lvl>
    <w:lvl w:ilvl="1" w:tplc="C9FEAE0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45055D"/>
    <w:multiLevelType w:val="hybridMultilevel"/>
    <w:tmpl w:val="2F066112"/>
    <w:lvl w:ilvl="0" w:tplc="0415000F">
      <w:start w:val="1"/>
      <w:numFmt w:val="decimal"/>
      <w:lvlText w:val="%1."/>
      <w:lvlJc w:val="left"/>
      <w:pPr>
        <w:ind w:left="720" w:hanging="360"/>
      </w:pPr>
    </w:lvl>
    <w:lvl w:ilvl="1" w:tplc="61ACA2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B3F4C"/>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25961BE8"/>
    <w:multiLevelType w:val="hybridMultilevel"/>
    <w:tmpl w:val="98325066"/>
    <w:lvl w:ilvl="0" w:tplc="96D86360">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4" w15:restartNumberingAfterBreak="0">
    <w:nsid w:val="26913CFF"/>
    <w:multiLevelType w:val="hybridMultilevel"/>
    <w:tmpl w:val="667C2A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576C6D"/>
    <w:multiLevelType w:val="hybridMultilevel"/>
    <w:tmpl w:val="A02A0710"/>
    <w:lvl w:ilvl="0" w:tplc="DC2E7524">
      <w:start w:val="1"/>
      <w:numFmt w:val="bullet"/>
      <w:lvlText w:val=""/>
      <w:lvlJc w:val="left"/>
      <w:pPr>
        <w:tabs>
          <w:tab w:val="num" w:pos="2700"/>
        </w:tabs>
        <w:ind w:left="2700" w:hanging="360"/>
      </w:pPr>
      <w:rPr>
        <w:rFonts w:ascii="Symbol" w:hAnsi="Symbol" w:hint="default"/>
        <w:color w:val="auto"/>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8402847"/>
    <w:multiLevelType w:val="hybridMultilevel"/>
    <w:tmpl w:val="6F7EB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5D84CF4">
      <w:start w:val="1"/>
      <w:numFmt w:val="decimal"/>
      <w:lvlText w:val="%3)"/>
      <w:lvlJc w:val="left"/>
      <w:pPr>
        <w:ind w:left="2160" w:hanging="180"/>
      </w:pPr>
      <w:rPr>
        <w:i w:val="0"/>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F62E2"/>
    <w:multiLevelType w:val="hybridMultilevel"/>
    <w:tmpl w:val="70F85B8E"/>
    <w:lvl w:ilvl="0" w:tplc="96D8636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8" w15:restartNumberingAfterBreak="0">
    <w:nsid w:val="3B5A25D9"/>
    <w:multiLevelType w:val="multilevel"/>
    <w:tmpl w:val="6090FCEA"/>
    <w:styleLink w:val="Bezlisty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15:restartNumberingAfterBreak="0">
    <w:nsid w:val="3C5E31D4"/>
    <w:multiLevelType w:val="hybridMultilevel"/>
    <w:tmpl w:val="84203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62736"/>
    <w:multiLevelType w:val="multilevel"/>
    <w:tmpl w:val="99A26656"/>
    <w:lvl w:ilvl="0">
      <w:start w:val="1"/>
      <w:numFmt w:val="decimal"/>
      <w:lvlText w:val="3.%1."/>
      <w:lvlJc w:val="left"/>
      <w:pPr>
        <w:ind w:left="360" w:hanging="360"/>
      </w:pPr>
      <w:rPr>
        <w:rFonts w:hint="default"/>
        <w:b/>
        <w:sz w:val="24"/>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5A5A76"/>
    <w:multiLevelType w:val="hybridMultilevel"/>
    <w:tmpl w:val="F496B510"/>
    <w:lvl w:ilvl="0" w:tplc="9D08D814">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EA5EAF"/>
    <w:multiLevelType w:val="hybridMultilevel"/>
    <w:tmpl w:val="7708F99E"/>
    <w:lvl w:ilvl="0" w:tplc="C9FEAE0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D25A4E"/>
    <w:multiLevelType w:val="hybridMultilevel"/>
    <w:tmpl w:val="543E4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944C8"/>
    <w:multiLevelType w:val="hybridMultilevel"/>
    <w:tmpl w:val="C86C8D1C"/>
    <w:lvl w:ilvl="0" w:tplc="8AB0F8C0">
      <w:start w:val="1"/>
      <w:numFmt w:val="upperRoman"/>
      <w:lvlText w:val="%1."/>
      <w:lvlJc w:val="right"/>
      <w:pPr>
        <w:tabs>
          <w:tab w:val="num" w:pos="720"/>
        </w:tabs>
        <w:ind w:left="720" w:hanging="180"/>
      </w:pPr>
      <w:rPr>
        <w:rFonts w:cs="Times New Roman"/>
        <w:b/>
        <w:bCs/>
      </w:rPr>
    </w:lvl>
    <w:lvl w:ilvl="1" w:tplc="D33A1168">
      <w:start w:val="1"/>
      <w:numFmt w:val="decimal"/>
      <w:lvlText w:val="%2."/>
      <w:lvlJc w:val="left"/>
      <w:pPr>
        <w:tabs>
          <w:tab w:val="num" w:pos="360"/>
        </w:tabs>
        <w:ind w:left="360" w:hanging="360"/>
      </w:pPr>
      <w:rPr>
        <w:rFonts w:cs="Times New Roman"/>
        <w:b w:val="0"/>
        <w:color w:val="000000" w:themeColor="text1"/>
      </w:rPr>
    </w:lvl>
    <w:lvl w:ilvl="2" w:tplc="96D86360">
      <w:start w:val="1"/>
      <w:numFmt w:val="decimal"/>
      <w:lvlText w:val="%3)"/>
      <w:lvlJc w:val="left"/>
      <w:pPr>
        <w:tabs>
          <w:tab w:val="num" w:pos="2340"/>
        </w:tabs>
        <w:ind w:left="2340" w:hanging="360"/>
      </w:pPr>
      <w:rPr>
        <w:rFonts w:cs="Times New Roman" w:hint="default"/>
      </w:rPr>
    </w:lvl>
    <w:lvl w:ilvl="3" w:tplc="192609B8">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4E6B2B"/>
    <w:multiLevelType w:val="hybridMultilevel"/>
    <w:tmpl w:val="85E6433E"/>
    <w:lvl w:ilvl="0" w:tplc="192609B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92609B8">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242C47"/>
    <w:multiLevelType w:val="hybridMultilevel"/>
    <w:tmpl w:val="A78AF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9931E2"/>
    <w:multiLevelType w:val="hybridMultilevel"/>
    <w:tmpl w:val="D8C212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9D597E"/>
    <w:multiLevelType w:val="multilevel"/>
    <w:tmpl w:val="C74AE85A"/>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A45F93"/>
    <w:multiLevelType w:val="hybridMultilevel"/>
    <w:tmpl w:val="A29235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C0B9C"/>
    <w:multiLevelType w:val="hybridMultilevel"/>
    <w:tmpl w:val="1D28C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067856"/>
    <w:multiLevelType w:val="hybridMultilevel"/>
    <w:tmpl w:val="BC98BB22"/>
    <w:lvl w:ilvl="0" w:tplc="C9FEAE0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CB425F"/>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7F82617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16cid:durableId="913198778">
    <w:abstractNumId w:val="18"/>
  </w:num>
  <w:num w:numId="2" w16cid:durableId="1343506274">
    <w:abstractNumId w:val="1"/>
  </w:num>
  <w:num w:numId="3" w16cid:durableId="23143970">
    <w:abstractNumId w:val="21"/>
  </w:num>
  <w:num w:numId="4" w16cid:durableId="947077494">
    <w:abstractNumId w:val="22"/>
  </w:num>
  <w:num w:numId="5" w16cid:durableId="527376278">
    <w:abstractNumId w:val="31"/>
  </w:num>
  <w:num w:numId="6" w16cid:durableId="582029284">
    <w:abstractNumId w:val="24"/>
  </w:num>
  <w:num w:numId="7" w16cid:durableId="1491169075">
    <w:abstractNumId w:val="10"/>
  </w:num>
  <w:num w:numId="8" w16cid:durableId="24908736">
    <w:abstractNumId w:val="2"/>
  </w:num>
  <w:num w:numId="9" w16cid:durableId="78647397">
    <w:abstractNumId w:val="5"/>
  </w:num>
  <w:num w:numId="10" w16cid:durableId="935407023">
    <w:abstractNumId w:val="32"/>
  </w:num>
  <w:num w:numId="11" w16cid:durableId="2144805394">
    <w:abstractNumId w:val="28"/>
  </w:num>
  <w:num w:numId="12" w16cid:durableId="1369599267">
    <w:abstractNumId w:val="3"/>
  </w:num>
  <w:num w:numId="13" w16cid:durableId="1572886808">
    <w:abstractNumId w:val="12"/>
  </w:num>
  <w:num w:numId="14" w16cid:durableId="1292007537">
    <w:abstractNumId w:val="33"/>
  </w:num>
  <w:num w:numId="15" w16cid:durableId="198402128">
    <w:abstractNumId w:val="15"/>
  </w:num>
  <w:num w:numId="16" w16cid:durableId="825627716">
    <w:abstractNumId w:val="17"/>
  </w:num>
  <w:num w:numId="17" w16cid:durableId="1113403843">
    <w:abstractNumId w:val="16"/>
  </w:num>
  <w:num w:numId="18" w16cid:durableId="202912593">
    <w:abstractNumId w:val="7"/>
  </w:num>
  <w:num w:numId="19" w16cid:durableId="1995526339">
    <w:abstractNumId w:val="26"/>
  </w:num>
  <w:num w:numId="20" w16cid:durableId="954754107">
    <w:abstractNumId w:val="23"/>
  </w:num>
  <w:num w:numId="21" w16cid:durableId="1827622545">
    <w:abstractNumId w:val="30"/>
  </w:num>
  <w:num w:numId="22" w16cid:durableId="160703871">
    <w:abstractNumId w:val="29"/>
  </w:num>
  <w:num w:numId="23" w16cid:durableId="1665277181">
    <w:abstractNumId w:val="19"/>
  </w:num>
  <w:num w:numId="24" w16cid:durableId="94133281">
    <w:abstractNumId w:val="4"/>
  </w:num>
  <w:num w:numId="25" w16cid:durableId="2087414720">
    <w:abstractNumId w:val="25"/>
  </w:num>
  <w:num w:numId="26" w16cid:durableId="2120222307">
    <w:abstractNumId w:val="13"/>
  </w:num>
  <w:num w:numId="27" w16cid:durableId="619266464">
    <w:abstractNumId w:val="27"/>
  </w:num>
  <w:num w:numId="28" w16cid:durableId="454522188">
    <w:abstractNumId w:val="20"/>
  </w:num>
  <w:num w:numId="29" w16cid:durableId="1875532252">
    <w:abstractNumId w:val="11"/>
  </w:num>
  <w:num w:numId="30" w16cid:durableId="710493278">
    <w:abstractNumId w:val="8"/>
  </w:num>
  <w:num w:numId="31" w16cid:durableId="309287805">
    <w:abstractNumId w:val="14"/>
  </w:num>
  <w:num w:numId="32" w16cid:durableId="1960447693">
    <w:abstractNumId w:val="6"/>
  </w:num>
  <w:num w:numId="33" w16cid:durableId="64809098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06"/>
    <w:rsid w:val="000077A5"/>
    <w:rsid w:val="000078D4"/>
    <w:rsid w:val="00011615"/>
    <w:rsid w:val="00013866"/>
    <w:rsid w:val="00015922"/>
    <w:rsid w:val="000165C7"/>
    <w:rsid w:val="00020557"/>
    <w:rsid w:val="000219B8"/>
    <w:rsid w:val="00024918"/>
    <w:rsid w:val="00040547"/>
    <w:rsid w:val="00044D9E"/>
    <w:rsid w:val="00050764"/>
    <w:rsid w:val="00056148"/>
    <w:rsid w:val="0006304C"/>
    <w:rsid w:val="00064157"/>
    <w:rsid w:val="00065774"/>
    <w:rsid w:val="00073821"/>
    <w:rsid w:val="00077ABD"/>
    <w:rsid w:val="0008083A"/>
    <w:rsid w:val="00082C2D"/>
    <w:rsid w:val="00082DA6"/>
    <w:rsid w:val="0008527F"/>
    <w:rsid w:val="00087E12"/>
    <w:rsid w:val="000A0EF8"/>
    <w:rsid w:val="000B3116"/>
    <w:rsid w:val="000C6909"/>
    <w:rsid w:val="000C72B2"/>
    <w:rsid w:val="000D2499"/>
    <w:rsid w:val="000D2761"/>
    <w:rsid w:val="000E1470"/>
    <w:rsid w:val="000E2E49"/>
    <w:rsid w:val="000E4E0A"/>
    <w:rsid w:val="000F24DC"/>
    <w:rsid w:val="000F4FD4"/>
    <w:rsid w:val="000F7177"/>
    <w:rsid w:val="00100DE2"/>
    <w:rsid w:val="00101A4F"/>
    <w:rsid w:val="00101DCB"/>
    <w:rsid w:val="00105628"/>
    <w:rsid w:val="00112763"/>
    <w:rsid w:val="00123EE7"/>
    <w:rsid w:val="00130936"/>
    <w:rsid w:val="001312BB"/>
    <w:rsid w:val="0014086A"/>
    <w:rsid w:val="001413FB"/>
    <w:rsid w:val="0015411D"/>
    <w:rsid w:val="00154BAE"/>
    <w:rsid w:val="00161C18"/>
    <w:rsid w:val="001655E0"/>
    <w:rsid w:val="001658A7"/>
    <w:rsid w:val="00170AB5"/>
    <w:rsid w:val="00171734"/>
    <w:rsid w:val="00172781"/>
    <w:rsid w:val="00182C58"/>
    <w:rsid w:val="00184742"/>
    <w:rsid w:val="00190CB4"/>
    <w:rsid w:val="001931B4"/>
    <w:rsid w:val="001B2CD0"/>
    <w:rsid w:val="001B34B4"/>
    <w:rsid w:val="001C112D"/>
    <w:rsid w:val="001C7F3A"/>
    <w:rsid w:val="001D579F"/>
    <w:rsid w:val="001D5BFA"/>
    <w:rsid w:val="001D685C"/>
    <w:rsid w:val="001E55A1"/>
    <w:rsid w:val="001E6AE4"/>
    <w:rsid w:val="001F50FA"/>
    <w:rsid w:val="002003B2"/>
    <w:rsid w:val="00201966"/>
    <w:rsid w:val="0020320E"/>
    <w:rsid w:val="00203BD7"/>
    <w:rsid w:val="002234A0"/>
    <w:rsid w:val="00226A73"/>
    <w:rsid w:val="00230DEE"/>
    <w:rsid w:val="00231B89"/>
    <w:rsid w:val="00241766"/>
    <w:rsid w:val="00262029"/>
    <w:rsid w:val="00262391"/>
    <w:rsid w:val="00270213"/>
    <w:rsid w:val="002752E1"/>
    <w:rsid w:val="002768EA"/>
    <w:rsid w:val="00284C18"/>
    <w:rsid w:val="002854C5"/>
    <w:rsid w:val="00287A05"/>
    <w:rsid w:val="002948DF"/>
    <w:rsid w:val="00297978"/>
    <w:rsid w:val="002A28CF"/>
    <w:rsid w:val="002A44F6"/>
    <w:rsid w:val="002A68B4"/>
    <w:rsid w:val="002B2A42"/>
    <w:rsid w:val="002B33F4"/>
    <w:rsid w:val="002C14E3"/>
    <w:rsid w:val="002C1FDA"/>
    <w:rsid w:val="002C722C"/>
    <w:rsid w:val="002D300F"/>
    <w:rsid w:val="002E32B3"/>
    <w:rsid w:val="002E4F6A"/>
    <w:rsid w:val="002F0E58"/>
    <w:rsid w:val="002F1444"/>
    <w:rsid w:val="002F38EE"/>
    <w:rsid w:val="00303872"/>
    <w:rsid w:val="00316125"/>
    <w:rsid w:val="003221EB"/>
    <w:rsid w:val="00322BC3"/>
    <w:rsid w:val="003269BB"/>
    <w:rsid w:val="00331038"/>
    <w:rsid w:val="0033255B"/>
    <w:rsid w:val="003333EF"/>
    <w:rsid w:val="0033633B"/>
    <w:rsid w:val="0034208D"/>
    <w:rsid w:val="00345DE8"/>
    <w:rsid w:val="00350B15"/>
    <w:rsid w:val="0035245C"/>
    <w:rsid w:val="00354047"/>
    <w:rsid w:val="003541BC"/>
    <w:rsid w:val="00355176"/>
    <w:rsid w:val="00363F03"/>
    <w:rsid w:val="00364558"/>
    <w:rsid w:val="0036460B"/>
    <w:rsid w:val="00364881"/>
    <w:rsid w:val="0037091B"/>
    <w:rsid w:val="00372D38"/>
    <w:rsid w:val="003740B5"/>
    <w:rsid w:val="00375802"/>
    <w:rsid w:val="00386067"/>
    <w:rsid w:val="00393388"/>
    <w:rsid w:val="00394575"/>
    <w:rsid w:val="003A2B4E"/>
    <w:rsid w:val="003B32AA"/>
    <w:rsid w:val="003B6096"/>
    <w:rsid w:val="003C17A8"/>
    <w:rsid w:val="003C3D99"/>
    <w:rsid w:val="003C5B20"/>
    <w:rsid w:val="003D026B"/>
    <w:rsid w:val="003D0AD5"/>
    <w:rsid w:val="003D16FE"/>
    <w:rsid w:val="003D320E"/>
    <w:rsid w:val="003D49CC"/>
    <w:rsid w:val="003D50DE"/>
    <w:rsid w:val="003E2748"/>
    <w:rsid w:val="003E4CD9"/>
    <w:rsid w:val="003F2970"/>
    <w:rsid w:val="003F45B3"/>
    <w:rsid w:val="003F6FD2"/>
    <w:rsid w:val="00400C34"/>
    <w:rsid w:val="0040647E"/>
    <w:rsid w:val="00414E13"/>
    <w:rsid w:val="00417644"/>
    <w:rsid w:val="00433397"/>
    <w:rsid w:val="004367FE"/>
    <w:rsid w:val="00436F6D"/>
    <w:rsid w:val="0044492F"/>
    <w:rsid w:val="00445DA2"/>
    <w:rsid w:val="004478E9"/>
    <w:rsid w:val="00464165"/>
    <w:rsid w:val="00465309"/>
    <w:rsid w:val="004910CE"/>
    <w:rsid w:val="004A1B82"/>
    <w:rsid w:val="004A4C22"/>
    <w:rsid w:val="004B2D20"/>
    <w:rsid w:val="004B4801"/>
    <w:rsid w:val="004B6671"/>
    <w:rsid w:val="004C0FBE"/>
    <w:rsid w:val="004D1B88"/>
    <w:rsid w:val="004D5F06"/>
    <w:rsid w:val="004D6203"/>
    <w:rsid w:val="004E62F6"/>
    <w:rsid w:val="004E754F"/>
    <w:rsid w:val="004F1184"/>
    <w:rsid w:val="004F3B5F"/>
    <w:rsid w:val="005010F0"/>
    <w:rsid w:val="0052135F"/>
    <w:rsid w:val="00523604"/>
    <w:rsid w:val="00543EB3"/>
    <w:rsid w:val="00544524"/>
    <w:rsid w:val="00547B6A"/>
    <w:rsid w:val="00557283"/>
    <w:rsid w:val="0056304E"/>
    <w:rsid w:val="0056421D"/>
    <w:rsid w:val="00566D35"/>
    <w:rsid w:val="0058385F"/>
    <w:rsid w:val="00584483"/>
    <w:rsid w:val="00586AEA"/>
    <w:rsid w:val="0059184D"/>
    <w:rsid w:val="00591868"/>
    <w:rsid w:val="005A24CA"/>
    <w:rsid w:val="005A3D02"/>
    <w:rsid w:val="005A62E6"/>
    <w:rsid w:val="005A7B0C"/>
    <w:rsid w:val="005B40B0"/>
    <w:rsid w:val="005C595E"/>
    <w:rsid w:val="005D179A"/>
    <w:rsid w:val="005D5A51"/>
    <w:rsid w:val="005D7723"/>
    <w:rsid w:val="005E047B"/>
    <w:rsid w:val="005E41C1"/>
    <w:rsid w:val="005E6461"/>
    <w:rsid w:val="00610036"/>
    <w:rsid w:val="006125D2"/>
    <w:rsid w:val="00620EE1"/>
    <w:rsid w:val="006274A1"/>
    <w:rsid w:val="0063156F"/>
    <w:rsid w:val="00636DAC"/>
    <w:rsid w:val="006422F8"/>
    <w:rsid w:val="0065038F"/>
    <w:rsid w:val="006519AC"/>
    <w:rsid w:val="00651FD6"/>
    <w:rsid w:val="00660EE8"/>
    <w:rsid w:val="00666E92"/>
    <w:rsid w:val="006674B8"/>
    <w:rsid w:val="006679A6"/>
    <w:rsid w:val="00685A84"/>
    <w:rsid w:val="00687FA5"/>
    <w:rsid w:val="006919C0"/>
    <w:rsid w:val="00692204"/>
    <w:rsid w:val="00692EBB"/>
    <w:rsid w:val="00693C08"/>
    <w:rsid w:val="00695BA7"/>
    <w:rsid w:val="006A19E1"/>
    <w:rsid w:val="006A3257"/>
    <w:rsid w:val="006A4D27"/>
    <w:rsid w:val="006A7C1C"/>
    <w:rsid w:val="006B3A5E"/>
    <w:rsid w:val="006C4E28"/>
    <w:rsid w:val="006D0C9C"/>
    <w:rsid w:val="006D675C"/>
    <w:rsid w:val="006D6D2A"/>
    <w:rsid w:val="006E385D"/>
    <w:rsid w:val="006F0976"/>
    <w:rsid w:val="006F390D"/>
    <w:rsid w:val="006F4B96"/>
    <w:rsid w:val="006F7C11"/>
    <w:rsid w:val="00701B2A"/>
    <w:rsid w:val="00703E13"/>
    <w:rsid w:val="00707821"/>
    <w:rsid w:val="00710F72"/>
    <w:rsid w:val="00722046"/>
    <w:rsid w:val="00727166"/>
    <w:rsid w:val="00747B70"/>
    <w:rsid w:val="00760FCA"/>
    <w:rsid w:val="0076156C"/>
    <w:rsid w:val="0077191D"/>
    <w:rsid w:val="00774F45"/>
    <w:rsid w:val="00775AEC"/>
    <w:rsid w:val="0077624A"/>
    <w:rsid w:val="00776D9E"/>
    <w:rsid w:val="00783A31"/>
    <w:rsid w:val="007840F5"/>
    <w:rsid w:val="00784D35"/>
    <w:rsid w:val="007959F8"/>
    <w:rsid w:val="00796D64"/>
    <w:rsid w:val="007A00F1"/>
    <w:rsid w:val="007A0566"/>
    <w:rsid w:val="007A2015"/>
    <w:rsid w:val="007A30A8"/>
    <w:rsid w:val="007A4CAB"/>
    <w:rsid w:val="007A56B8"/>
    <w:rsid w:val="007B3C40"/>
    <w:rsid w:val="007B41DC"/>
    <w:rsid w:val="007B4725"/>
    <w:rsid w:val="007B64A0"/>
    <w:rsid w:val="007B76E7"/>
    <w:rsid w:val="007C1C31"/>
    <w:rsid w:val="007C3CEE"/>
    <w:rsid w:val="007C5698"/>
    <w:rsid w:val="007D15EF"/>
    <w:rsid w:val="007E0E8A"/>
    <w:rsid w:val="007E4F1A"/>
    <w:rsid w:val="007F3665"/>
    <w:rsid w:val="007F624C"/>
    <w:rsid w:val="00802470"/>
    <w:rsid w:val="00822ACD"/>
    <w:rsid w:val="00823746"/>
    <w:rsid w:val="008270E0"/>
    <w:rsid w:val="00832867"/>
    <w:rsid w:val="00836D48"/>
    <w:rsid w:val="00837D7A"/>
    <w:rsid w:val="00842628"/>
    <w:rsid w:val="00852708"/>
    <w:rsid w:val="00852890"/>
    <w:rsid w:val="008551CB"/>
    <w:rsid w:val="008606B2"/>
    <w:rsid w:val="00862452"/>
    <w:rsid w:val="0086248B"/>
    <w:rsid w:val="00863D6B"/>
    <w:rsid w:val="00864D9F"/>
    <w:rsid w:val="00866262"/>
    <w:rsid w:val="00866F27"/>
    <w:rsid w:val="00870765"/>
    <w:rsid w:val="00881EEC"/>
    <w:rsid w:val="00881F4F"/>
    <w:rsid w:val="008875BC"/>
    <w:rsid w:val="008A1978"/>
    <w:rsid w:val="008A3173"/>
    <w:rsid w:val="008A53F6"/>
    <w:rsid w:val="008B0AC4"/>
    <w:rsid w:val="008D13F8"/>
    <w:rsid w:val="008D3183"/>
    <w:rsid w:val="008D31B7"/>
    <w:rsid w:val="008D3647"/>
    <w:rsid w:val="008D388E"/>
    <w:rsid w:val="008D61F6"/>
    <w:rsid w:val="008D658A"/>
    <w:rsid w:val="008E2F3F"/>
    <w:rsid w:val="008E5370"/>
    <w:rsid w:val="008F227F"/>
    <w:rsid w:val="008F5787"/>
    <w:rsid w:val="00901B14"/>
    <w:rsid w:val="00902948"/>
    <w:rsid w:val="00905F42"/>
    <w:rsid w:val="009068D7"/>
    <w:rsid w:val="00910D0B"/>
    <w:rsid w:val="009136D4"/>
    <w:rsid w:val="0091588C"/>
    <w:rsid w:val="0093040A"/>
    <w:rsid w:val="00932F21"/>
    <w:rsid w:val="00941783"/>
    <w:rsid w:val="00952B73"/>
    <w:rsid w:val="00955200"/>
    <w:rsid w:val="009610B5"/>
    <w:rsid w:val="00962F19"/>
    <w:rsid w:val="009646D9"/>
    <w:rsid w:val="00974706"/>
    <w:rsid w:val="00982036"/>
    <w:rsid w:val="00990330"/>
    <w:rsid w:val="00991278"/>
    <w:rsid w:val="00996623"/>
    <w:rsid w:val="009A1B1F"/>
    <w:rsid w:val="009A4062"/>
    <w:rsid w:val="009A597B"/>
    <w:rsid w:val="009A6EA6"/>
    <w:rsid w:val="009B37BC"/>
    <w:rsid w:val="009B3C62"/>
    <w:rsid w:val="009B6F83"/>
    <w:rsid w:val="009C11E7"/>
    <w:rsid w:val="009C71D4"/>
    <w:rsid w:val="009D1BB8"/>
    <w:rsid w:val="009D356F"/>
    <w:rsid w:val="009E3CBE"/>
    <w:rsid w:val="009E5F97"/>
    <w:rsid w:val="009E6A38"/>
    <w:rsid w:val="009E763F"/>
    <w:rsid w:val="009F0FBC"/>
    <w:rsid w:val="009F7A98"/>
    <w:rsid w:val="00A07746"/>
    <w:rsid w:val="00A1321C"/>
    <w:rsid w:val="00A15568"/>
    <w:rsid w:val="00A15D4B"/>
    <w:rsid w:val="00A226CD"/>
    <w:rsid w:val="00A234AC"/>
    <w:rsid w:val="00A277AE"/>
    <w:rsid w:val="00A27AE3"/>
    <w:rsid w:val="00A27E56"/>
    <w:rsid w:val="00A36A4B"/>
    <w:rsid w:val="00A43472"/>
    <w:rsid w:val="00A4491E"/>
    <w:rsid w:val="00A50C98"/>
    <w:rsid w:val="00A53C2E"/>
    <w:rsid w:val="00A557B3"/>
    <w:rsid w:val="00A62D17"/>
    <w:rsid w:val="00A71FD4"/>
    <w:rsid w:val="00A8063C"/>
    <w:rsid w:val="00A80790"/>
    <w:rsid w:val="00A878A5"/>
    <w:rsid w:val="00A879FE"/>
    <w:rsid w:val="00A915BE"/>
    <w:rsid w:val="00A92DF9"/>
    <w:rsid w:val="00A94E6A"/>
    <w:rsid w:val="00A956DA"/>
    <w:rsid w:val="00AA2E02"/>
    <w:rsid w:val="00AA3D97"/>
    <w:rsid w:val="00AA62C3"/>
    <w:rsid w:val="00AA6600"/>
    <w:rsid w:val="00AB05E4"/>
    <w:rsid w:val="00AB23CB"/>
    <w:rsid w:val="00AB5EDD"/>
    <w:rsid w:val="00AD091D"/>
    <w:rsid w:val="00AE5576"/>
    <w:rsid w:val="00AF0306"/>
    <w:rsid w:val="00AF7411"/>
    <w:rsid w:val="00B10925"/>
    <w:rsid w:val="00B1481B"/>
    <w:rsid w:val="00B24D3E"/>
    <w:rsid w:val="00B26149"/>
    <w:rsid w:val="00B328B1"/>
    <w:rsid w:val="00B408B9"/>
    <w:rsid w:val="00B43943"/>
    <w:rsid w:val="00B52FFB"/>
    <w:rsid w:val="00B57B4C"/>
    <w:rsid w:val="00B6407A"/>
    <w:rsid w:val="00B666F2"/>
    <w:rsid w:val="00B76815"/>
    <w:rsid w:val="00B812BB"/>
    <w:rsid w:val="00B9000C"/>
    <w:rsid w:val="00B909D9"/>
    <w:rsid w:val="00B90DB8"/>
    <w:rsid w:val="00B90EB0"/>
    <w:rsid w:val="00B917B5"/>
    <w:rsid w:val="00B96DCB"/>
    <w:rsid w:val="00B97633"/>
    <w:rsid w:val="00BA3264"/>
    <w:rsid w:val="00BC5486"/>
    <w:rsid w:val="00BC6F57"/>
    <w:rsid w:val="00BC7AAA"/>
    <w:rsid w:val="00BD605A"/>
    <w:rsid w:val="00BE418A"/>
    <w:rsid w:val="00BE4C63"/>
    <w:rsid w:val="00BF612F"/>
    <w:rsid w:val="00C12452"/>
    <w:rsid w:val="00C12D8C"/>
    <w:rsid w:val="00C177C8"/>
    <w:rsid w:val="00C216F4"/>
    <w:rsid w:val="00C21761"/>
    <w:rsid w:val="00C21EA1"/>
    <w:rsid w:val="00C250BE"/>
    <w:rsid w:val="00C2712F"/>
    <w:rsid w:val="00C3489A"/>
    <w:rsid w:val="00C40E18"/>
    <w:rsid w:val="00C41B2A"/>
    <w:rsid w:val="00C43FA5"/>
    <w:rsid w:val="00C50BE7"/>
    <w:rsid w:val="00C545F9"/>
    <w:rsid w:val="00C56A67"/>
    <w:rsid w:val="00C56DD3"/>
    <w:rsid w:val="00C575AA"/>
    <w:rsid w:val="00C604C5"/>
    <w:rsid w:val="00C64BB2"/>
    <w:rsid w:val="00C65467"/>
    <w:rsid w:val="00C703A0"/>
    <w:rsid w:val="00C76FE8"/>
    <w:rsid w:val="00C80E15"/>
    <w:rsid w:val="00C90891"/>
    <w:rsid w:val="00C91E27"/>
    <w:rsid w:val="00CB007F"/>
    <w:rsid w:val="00CB05D9"/>
    <w:rsid w:val="00CB27BD"/>
    <w:rsid w:val="00CB3AD0"/>
    <w:rsid w:val="00CB3BEE"/>
    <w:rsid w:val="00CB5A26"/>
    <w:rsid w:val="00CB7FBF"/>
    <w:rsid w:val="00CC174B"/>
    <w:rsid w:val="00CC34A4"/>
    <w:rsid w:val="00CC7966"/>
    <w:rsid w:val="00CC7BBF"/>
    <w:rsid w:val="00CD32BB"/>
    <w:rsid w:val="00CD7B7B"/>
    <w:rsid w:val="00CE771F"/>
    <w:rsid w:val="00CF39C8"/>
    <w:rsid w:val="00D051F0"/>
    <w:rsid w:val="00D10B46"/>
    <w:rsid w:val="00D151E8"/>
    <w:rsid w:val="00D17A4E"/>
    <w:rsid w:val="00D222FB"/>
    <w:rsid w:val="00D26285"/>
    <w:rsid w:val="00D34533"/>
    <w:rsid w:val="00D42AB2"/>
    <w:rsid w:val="00D45C96"/>
    <w:rsid w:val="00D50505"/>
    <w:rsid w:val="00D569BD"/>
    <w:rsid w:val="00D60328"/>
    <w:rsid w:val="00D669AE"/>
    <w:rsid w:val="00D66DBA"/>
    <w:rsid w:val="00D67232"/>
    <w:rsid w:val="00D676AF"/>
    <w:rsid w:val="00D80536"/>
    <w:rsid w:val="00D87738"/>
    <w:rsid w:val="00D91E41"/>
    <w:rsid w:val="00D93AD8"/>
    <w:rsid w:val="00D95847"/>
    <w:rsid w:val="00DA4743"/>
    <w:rsid w:val="00DA49C9"/>
    <w:rsid w:val="00DA6528"/>
    <w:rsid w:val="00DB1E6D"/>
    <w:rsid w:val="00DB219E"/>
    <w:rsid w:val="00DB558F"/>
    <w:rsid w:val="00DC76D5"/>
    <w:rsid w:val="00DD447D"/>
    <w:rsid w:val="00DE2192"/>
    <w:rsid w:val="00DE2BE2"/>
    <w:rsid w:val="00DE4AFB"/>
    <w:rsid w:val="00DE6730"/>
    <w:rsid w:val="00E110ED"/>
    <w:rsid w:val="00E12393"/>
    <w:rsid w:val="00E16DC4"/>
    <w:rsid w:val="00E25022"/>
    <w:rsid w:val="00E31976"/>
    <w:rsid w:val="00E32B9B"/>
    <w:rsid w:val="00E362D0"/>
    <w:rsid w:val="00E366BF"/>
    <w:rsid w:val="00E37480"/>
    <w:rsid w:val="00E42536"/>
    <w:rsid w:val="00E42E4A"/>
    <w:rsid w:val="00E448AC"/>
    <w:rsid w:val="00E46A38"/>
    <w:rsid w:val="00E51538"/>
    <w:rsid w:val="00E56678"/>
    <w:rsid w:val="00E61CCA"/>
    <w:rsid w:val="00E632EC"/>
    <w:rsid w:val="00E66FB4"/>
    <w:rsid w:val="00E80FA2"/>
    <w:rsid w:val="00E84E99"/>
    <w:rsid w:val="00EB02E1"/>
    <w:rsid w:val="00EB05D4"/>
    <w:rsid w:val="00EB2329"/>
    <w:rsid w:val="00EB417D"/>
    <w:rsid w:val="00EC0068"/>
    <w:rsid w:val="00EC1526"/>
    <w:rsid w:val="00EC2D9A"/>
    <w:rsid w:val="00EC7EED"/>
    <w:rsid w:val="00ED116A"/>
    <w:rsid w:val="00EE1069"/>
    <w:rsid w:val="00EE34B0"/>
    <w:rsid w:val="00EF7404"/>
    <w:rsid w:val="00F129D6"/>
    <w:rsid w:val="00F156C2"/>
    <w:rsid w:val="00F2013C"/>
    <w:rsid w:val="00F25B94"/>
    <w:rsid w:val="00F308A3"/>
    <w:rsid w:val="00F37B66"/>
    <w:rsid w:val="00F40B45"/>
    <w:rsid w:val="00F42118"/>
    <w:rsid w:val="00F42EB2"/>
    <w:rsid w:val="00F473FD"/>
    <w:rsid w:val="00F51BB9"/>
    <w:rsid w:val="00F525BC"/>
    <w:rsid w:val="00F53F1D"/>
    <w:rsid w:val="00F644C9"/>
    <w:rsid w:val="00F70877"/>
    <w:rsid w:val="00F70EA6"/>
    <w:rsid w:val="00F7240B"/>
    <w:rsid w:val="00F7398A"/>
    <w:rsid w:val="00F7511E"/>
    <w:rsid w:val="00F75FD7"/>
    <w:rsid w:val="00F76C07"/>
    <w:rsid w:val="00F80EB7"/>
    <w:rsid w:val="00F81664"/>
    <w:rsid w:val="00FB043E"/>
    <w:rsid w:val="00FB06E7"/>
    <w:rsid w:val="00FB79C3"/>
    <w:rsid w:val="00FC5A32"/>
    <w:rsid w:val="00FC5DDA"/>
    <w:rsid w:val="00FE03A3"/>
    <w:rsid w:val="00FE268C"/>
    <w:rsid w:val="00FE6797"/>
    <w:rsid w:val="00FE77FA"/>
    <w:rsid w:val="00FF2F54"/>
    <w:rsid w:val="00FF58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33863"/>
  <w15:docId w15:val="{1129B91D-EF27-4D40-ABC0-C8F0758C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F06"/>
    <w:pPr>
      <w:widowControl w:val="0"/>
      <w:suppressAutoHyphens/>
      <w:autoSpaceDN w:val="0"/>
      <w:textAlignment w:val="baseline"/>
    </w:pPr>
    <w:rPr>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D5F06"/>
    <w:pPr>
      <w:suppressAutoHyphens/>
      <w:autoSpaceDN w:val="0"/>
      <w:spacing w:line="360" w:lineRule="exact"/>
      <w:textAlignment w:val="baseline"/>
    </w:pPr>
    <w:rPr>
      <w:kern w:val="3"/>
      <w:sz w:val="22"/>
      <w:szCs w:val="22"/>
      <w:lang w:eastAsia="en-US"/>
    </w:rPr>
  </w:style>
  <w:style w:type="paragraph" w:customStyle="1" w:styleId="Header1">
    <w:name w:val="Header1"/>
    <w:basedOn w:val="Standard"/>
    <w:next w:val="Textbody"/>
    <w:uiPriority w:val="99"/>
    <w:rsid w:val="004D5F06"/>
    <w:pPr>
      <w:keepNext/>
      <w:spacing w:before="240" w:after="120"/>
    </w:pPr>
    <w:rPr>
      <w:rFonts w:ascii="Liberation Sans" w:eastAsia="Microsoft YaHei" w:hAnsi="Liberation Sans" w:cs="Mangal"/>
      <w:sz w:val="28"/>
      <w:szCs w:val="28"/>
    </w:rPr>
  </w:style>
  <w:style w:type="paragraph" w:customStyle="1" w:styleId="Textbody">
    <w:name w:val="Text body"/>
    <w:basedOn w:val="Standard"/>
    <w:uiPriority w:val="99"/>
    <w:rsid w:val="004D5F06"/>
    <w:pPr>
      <w:spacing w:after="140" w:line="288" w:lineRule="auto"/>
    </w:pPr>
  </w:style>
  <w:style w:type="paragraph" w:styleId="Lista">
    <w:name w:val="List"/>
    <w:basedOn w:val="Textbody"/>
    <w:uiPriority w:val="99"/>
    <w:rsid w:val="004D5F06"/>
    <w:rPr>
      <w:rFonts w:cs="Mangal"/>
      <w:sz w:val="24"/>
    </w:rPr>
  </w:style>
  <w:style w:type="paragraph" w:customStyle="1" w:styleId="Caption1">
    <w:name w:val="Caption1"/>
    <w:basedOn w:val="Standard"/>
    <w:uiPriority w:val="99"/>
    <w:rsid w:val="004D5F06"/>
    <w:pPr>
      <w:suppressLineNumbers/>
      <w:spacing w:before="120" w:after="120"/>
    </w:pPr>
    <w:rPr>
      <w:rFonts w:cs="Mangal"/>
      <w:i/>
      <w:iCs/>
      <w:sz w:val="24"/>
      <w:szCs w:val="24"/>
    </w:rPr>
  </w:style>
  <w:style w:type="paragraph" w:customStyle="1" w:styleId="Index">
    <w:name w:val="Index"/>
    <w:basedOn w:val="Standard"/>
    <w:uiPriority w:val="99"/>
    <w:rsid w:val="004D5F06"/>
    <w:pPr>
      <w:suppressLineNumbers/>
    </w:pPr>
    <w:rPr>
      <w:rFonts w:cs="Mangal"/>
      <w:sz w:val="24"/>
    </w:rPr>
  </w:style>
  <w:style w:type="paragraph" w:styleId="Tekstdymka">
    <w:name w:val="Balloon Text"/>
    <w:basedOn w:val="Standard"/>
    <w:link w:val="TekstdymkaZnak1"/>
    <w:uiPriority w:val="99"/>
    <w:rsid w:val="004D5F06"/>
    <w:pPr>
      <w:spacing w:line="240" w:lineRule="auto"/>
    </w:pPr>
    <w:rPr>
      <w:rFonts w:ascii="Tahoma" w:hAnsi="Tahoma"/>
      <w:sz w:val="16"/>
      <w:szCs w:val="16"/>
    </w:rPr>
  </w:style>
  <w:style w:type="character" w:customStyle="1" w:styleId="TekstdymkaZnak1">
    <w:name w:val="Tekst dymka Znak1"/>
    <w:link w:val="Tekstdymka"/>
    <w:uiPriority w:val="99"/>
    <w:semiHidden/>
    <w:locked/>
    <w:rsid w:val="00DB1E6D"/>
    <w:rPr>
      <w:rFonts w:ascii="Times New Roman" w:hAnsi="Times New Roman" w:cs="Times New Roman"/>
      <w:kern w:val="3"/>
      <w:sz w:val="2"/>
      <w:lang w:eastAsia="en-US"/>
    </w:rPr>
  </w:style>
  <w:style w:type="character" w:customStyle="1" w:styleId="TekstdymkaZnak">
    <w:name w:val="Tekst dymka Znak"/>
    <w:uiPriority w:val="99"/>
    <w:rsid w:val="004D5F06"/>
    <w:rPr>
      <w:rFonts w:ascii="Tahoma" w:hAnsi="Tahoma" w:cs="Tahoma"/>
      <w:sz w:val="16"/>
      <w:szCs w:val="16"/>
    </w:rPr>
  </w:style>
  <w:style w:type="character" w:customStyle="1" w:styleId="Internetlink">
    <w:name w:val="Internet link"/>
    <w:uiPriority w:val="99"/>
    <w:rsid w:val="004D5F06"/>
    <w:rPr>
      <w:color w:val="000080"/>
      <w:u w:val="single"/>
    </w:rPr>
  </w:style>
  <w:style w:type="paragraph" w:styleId="Tekstpodstawowy">
    <w:name w:val="Body Text"/>
    <w:basedOn w:val="Normalny"/>
    <w:link w:val="TekstpodstawowyZnak"/>
    <w:uiPriority w:val="99"/>
    <w:rsid w:val="00862452"/>
    <w:pPr>
      <w:autoSpaceDN/>
      <w:spacing w:after="120"/>
      <w:textAlignment w:val="auto"/>
    </w:pPr>
    <w:rPr>
      <w:rFonts w:ascii="Times New Roman" w:hAnsi="Times New Roman" w:cs="Times New Roman"/>
      <w:kern w:val="1"/>
      <w:sz w:val="24"/>
      <w:szCs w:val="24"/>
      <w:lang w:eastAsia="ar-SA"/>
    </w:rPr>
  </w:style>
  <w:style w:type="character" w:customStyle="1" w:styleId="TekstpodstawowyZnak">
    <w:name w:val="Tekst podstawowy Znak"/>
    <w:link w:val="Tekstpodstawowy"/>
    <w:uiPriority w:val="99"/>
    <w:locked/>
    <w:rsid w:val="00862452"/>
    <w:rPr>
      <w:rFonts w:ascii="Times New Roman" w:hAnsi="Times New Roman" w:cs="Times New Roman"/>
      <w:kern w:val="1"/>
      <w:sz w:val="24"/>
      <w:szCs w:val="24"/>
      <w:lang w:eastAsia="ar-SA" w:bidi="ar-SA"/>
    </w:rPr>
  </w:style>
  <w:style w:type="paragraph" w:customStyle="1" w:styleId="Zawartotabeli">
    <w:name w:val="Zawartość tabeli"/>
    <w:basedOn w:val="Normalny"/>
    <w:uiPriority w:val="99"/>
    <w:rsid w:val="00862452"/>
    <w:pPr>
      <w:suppressLineNumbers/>
      <w:autoSpaceDN/>
      <w:textAlignment w:val="auto"/>
    </w:pPr>
    <w:rPr>
      <w:rFonts w:ascii="Times New Roman" w:hAnsi="Times New Roman" w:cs="Times New Roman"/>
      <w:kern w:val="1"/>
      <w:sz w:val="24"/>
      <w:szCs w:val="24"/>
      <w:lang w:eastAsia="ar-SA"/>
    </w:rPr>
  </w:style>
  <w:style w:type="paragraph" w:customStyle="1" w:styleId="Zwykytekst1">
    <w:name w:val="Zwykły tekst1"/>
    <w:basedOn w:val="Normalny"/>
    <w:rsid w:val="00862452"/>
    <w:pPr>
      <w:autoSpaceDN/>
      <w:textAlignment w:val="auto"/>
    </w:pPr>
    <w:rPr>
      <w:rFonts w:ascii="Courier New" w:hAnsi="Courier New" w:cs="Times New Roman"/>
      <w:spacing w:val="15"/>
      <w:kern w:val="1"/>
      <w:sz w:val="20"/>
      <w:szCs w:val="24"/>
      <w:lang w:eastAsia="ar-SA"/>
    </w:rPr>
  </w:style>
  <w:style w:type="paragraph" w:styleId="NormalnyWeb">
    <w:name w:val="Normal (Web)"/>
    <w:basedOn w:val="Normalny"/>
    <w:uiPriority w:val="99"/>
    <w:rsid w:val="00862452"/>
    <w:pPr>
      <w:suppressAutoHyphens w:val="0"/>
      <w:autoSpaceDN/>
      <w:spacing w:before="280" w:after="280"/>
      <w:textAlignment w:val="auto"/>
    </w:pPr>
    <w:rPr>
      <w:rFonts w:ascii="Times New Roman" w:hAnsi="Times New Roman" w:cs="Times New Roman"/>
      <w:kern w:val="1"/>
      <w:sz w:val="28"/>
      <w:szCs w:val="20"/>
      <w:lang w:eastAsia="ar-SA"/>
    </w:rPr>
  </w:style>
  <w:style w:type="paragraph" w:customStyle="1" w:styleId="Default">
    <w:name w:val="Default"/>
    <w:rsid w:val="00862452"/>
    <w:pPr>
      <w:suppressAutoHyphens/>
      <w:spacing w:line="100" w:lineRule="atLeast"/>
    </w:pPr>
    <w:rPr>
      <w:rFonts w:ascii="Arial" w:eastAsia="SimSun" w:hAnsi="Arial" w:cs="Arial"/>
      <w:color w:val="000000"/>
      <w:sz w:val="24"/>
      <w:szCs w:val="24"/>
      <w:lang w:eastAsia="hi-IN" w:bidi="hi-IN"/>
    </w:rPr>
  </w:style>
  <w:style w:type="paragraph" w:customStyle="1" w:styleId="WW-Zawartotabeli">
    <w:name w:val="WW-Zawartość tabeli"/>
    <w:basedOn w:val="Tekstpodstawowy"/>
    <w:uiPriority w:val="99"/>
    <w:rsid w:val="00862452"/>
    <w:pPr>
      <w:suppressLineNumbers/>
    </w:pPr>
  </w:style>
  <w:style w:type="paragraph" w:styleId="Akapitzlist">
    <w:name w:val="List Paragraph"/>
    <w:basedOn w:val="Normalny"/>
    <w:uiPriority w:val="99"/>
    <w:qFormat/>
    <w:rsid w:val="00722046"/>
    <w:pPr>
      <w:ind w:left="720"/>
      <w:contextualSpacing/>
    </w:pPr>
  </w:style>
  <w:style w:type="paragraph" w:styleId="Bezodstpw">
    <w:name w:val="No Spacing"/>
    <w:uiPriority w:val="99"/>
    <w:qFormat/>
    <w:rsid w:val="00722046"/>
    <w:pPr>
      <w:widowControl w:val="0"/>
      <w:suppressAutoHyphens/>
      <w:autoSpaceDN w:val="0"/>
      <w:textAlignment w:val="baseline"/>
    </w:pPr>
    <w:rPr>
      <w:kern w:val="3"/>
      <w:sz w:val="22"/>
      <w:szCs w:val="22"/>
      <w:lang w:eastAsia="en-US"/>
    </w:rPr>
  </w:style>
  <w:style w:type="paragraph" w:styleId="Tekstprzypisudolnego">
    <w:name w:val="footnote text"/>
    <w:basedOn w:val="Normalny"/>
    <w:link w:val="TekstprzypisudolnegoZnak"/>
    <w:uiPriority w:val="99"/>
    <w:semiHidden/>
    <w:rsid w:val="00101A4F"/>
    <w:rPr>
      <w:sz w:val="20"/>
      <w:szCs w:val="20"/>
    </w:rPr>
  </w:style>
  <w:style w:type="character" w:customStyle="1" w:styleId="TekstprzypisudolnegoZnak">
    <w:name w:val="Tekst przypisu dolnego Znak"/>
    <w:link w:val="Tekstprzypisudolnego"/>
    <w:uiPriority w:val="99"/>
    <w:semiHidden/>
    <w:locked/>
    <w:rsid w:val="00101A4F"/>
    <w:rPr>
      <w:rFonts w:ascii="Calibri" w:hAnsi="Calibri" w:cs="Tahoma"/>
      <w:kern w:val="3"/>
      <w:lang w:val="pl-PL" w:eastAsia="en-US" w:bidi="ar-SA"/>
    </w:rPr>
  </w:style>
  <w:style w:type="character" w:styleId="Odwoanieprzypisudolnego">
    <w:name w:val="footnote reference"/>
    <w:uiPriority w:val="99"/>
    <w:semiHidden/>
    <w:rsid w:val="00101A4F"/>
    <w:rPr>
      <w:rFonts w:cs="Times New Roman"/>
      <w:vertAlign w:val="superscript"/>
    </w:rPr>
  </w:style>
  <w:style w:type="numbering" w:customStyle="1" w:styleId="Bezlisty1">
    <w:name w:val="Bez listy1"/>
    <w:rsid w:val="00B0076D"/>
    <w:pPr>
      <w:numPr>
        <w:numId w:val="1"/>
      </w:numPr>
    </w:pPr>
  </w:style>
  <w:style w:type="character" w:styleId="Hipercze">
    <w:name w:val="Hyperlink"/>
    <w:basedOn w:val="Domylnaczcionkaakapitu"/>
    <w:uiPriority w:val="99"/>
    <w:unhideWhenUsed/>
    <w:rsid w:val="006D0C9C"/>
    <w:rPr>
      <w:color w:val="0000FF" w:themeColor="hyperlink"/>
      <w:u w:val="single"/>
    </w:rPr>
  </w:style>
  <w:style w:type="character" w:customStyle="1" w:styleId="Nierozpoznanawzmianka1">
    <w:name w:val="Nierozpoznana wzmianka1"/>
    <w:basedOn w:val="Domylnaczcionkaakapitu"/>
    <w:uiPriority w:val="99"/>
    <w:semiHidden/>
    <w:unhideWhenUsed/>
    <w:rsid w:val="004B4801"/>
    <w:rPr>
      <w:color w:val="605E5C"/>
      <w:shd w:val="clear" w:color="auto" w:fill="E1DFDD"/>
    </w:rPr>
  </w:style>
  <w:style w:type="paragraph" w:customStyle="1" w:styleId="divpoint">
    <w:name w:val="div.point"/>
    <w:uiPriority w:val="99"/>
    <w:rsid w:val="000D249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0D2499"/>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0D249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styleId="Tekstprzypisukocowego">
    <w:name w:val="endnote text"/>
    <w:basedOn w:val="Normalny"/>
    <w:link w:val="TekstprzypisukocowegoZnak"/>
    <w:uiPriority w:val="99"/>
    <w:semiHidden/>
    <w:unhideWhenUsed/>
    <w:rsid w:val="00591868"/>
    <w:rPr>
      <w:sz w:val="20"/>
      <w:szCs w:val="20"/>
    </w:rPr>
  </w:style>
  <w:style w:type="character" w:customStyle="1" w:styleId="TekstprzypisukocowegoZnak">
    <w:name w:val="Tekst przypisu końcowego Znak"/>
    <w:basedOn w:val="Domylnaczcionkaakapitu"/>
    <w:link w:val="Tekstprzypisukocowego"/>
    <w:uiPriority w:val="99"/>
    <w:semiHidden/>
    <w:rsid w:val="00591868"/>
    <w:rPr>
      <w:kern w:val="3"/>
      <w:lang w:eastAsia="en-US"/>
    </w:rPr>
  </w:style>
  <w:style w:type="paragraph" w:styleId="Nagwek">
    <w:name w:val="header"/>
    <w:basedOn w:val="Normalny"/>
    <w:link w:val="NagwekZnak"/>
    <w:unhideWhenUsed/>
    <w:rsid w:val="00A27AE3"/>
    <w:pPr>
      <w:tabs>
        <w:tab w:val="center" w:pos="4536"/>
        <w:tab w:val="right" w:pos="9072"/>
      </w:tabs>
    </w:pPr>
  </w:style>
  <w:style w:type="character" w:customStyle="1" w:styleId="NagwekZnak">
    <w:name w:val="Nagłówek Znak"/>
    <w:basedOn w:val="Domylnaczcionkaakapitu"/>
    <w:link w:val="Nagwek"/>
    <w:uiPriority w:val="99"/>
    <w:rsid w:val="00A27AE3"/>
    <w:rPr>
      <w:kern w:val="3"/>
      <w:sz w:val="22"/>
      <w:szCs w:val="22"/>
      <w:lang w:eastAsia="en-US"/>
    </w:rPr>
  </w:style>
  <w:style w:type="paragraph" w:styleId="Stopka">
    <w:name w:val="footer"/>
    <w:basedOn w:val="Normalny"/>
    <w:link w:val="StopkaZnak"/>
    <w:uiPriority w:val="99"/>
    <w:unhideWhenUsed/>
    <w:rsid w:val="00A27AE3"/>
    <w:pPr>
      <w:tabs>
        <w:tab w:val="center" w:pos="4536"/>
        <w:tab w:val="right" w:pos="9072"/>
      </w:tabs>
    </w:pPr>
  </w:style>
  <w:style w:type="character" w:customStyle="1" w:styleId="StopkaZnak">
    <w:name w:val="Stopka Znak"/>
    <w:basedOn w:val="Domylnaczcionkaakapitu"/>
    <w:link w:val="Stopka"/>
    <w:uiPriority w:val="99"/>
    <w:rsid w:val="00A27AE3"/>
    <w:rPr>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6131">
      <w:bodyDiv w:val="1"/>
      <w:marLeft w:val="0"/>
      <w:marRight w:val="0"/>
      <w:marTop w:val="0"/>
      <w:marBottom w:val="0"/>
      <w:divBdr>
        <w:top w:val="none" w:sz="0" w:space="0" w:color="auto"/>
        <w:left w:val="none" w:sz="0" w:space="0" w:color="auto"/>
        <w:bottom w:val="none" w:sz="0" w:space="0" w:color="auto"/>
        <w:right w:val="none" w:sz="0" w:space="0" w:color="auto"/>
      </w:divBdr>
    </w:div>
    <w:div w:id="429854466">
      <w:marLeft w:val="0"/>
      <w:marRight w:val="0"/>
      <w:marTop w:val="0"/>
      <w:marBottom w:val="0"/>
      <w:divBdr>
        <w:top w:val="none" w:sz="0" w:space="0" w:color="auto"/>
        <w:left w:val="none" w:sz="0" w:space="0" w:color="auto"/>
        <w:bottom w:val="none" w:sz="0" w:space="0" w:color="auto"/>
        <w:right w:val="none" w:sz="0" w:space="0" w:color="auto"/>
      </w:divBdr>
      <w:divsChild>
        <w:div w:id="429854436">
          <w:marLeft w:val="0"/>
          <w:marRight w:val="0"/>
          <w:marTop w:val="0"/>
          <w:marBottom w:val="0"/>
          <w:divBdr>
            <w:top w:val="none" w:sz="0" w:space="0" w:color="auto"/>
            <w:left w:val="none" w:sz="0" w:space="0" w:color="auto"/>
            <w:bottom w:val="none" w:sz="0" w:space="0" w:color="auto"/>
            <w:right w:val="none" w:sz="0" w:space="0" w:color="auto"/>
          </w:divBdr>
        </w:div>
        <w:div w:id="429854437">
          <w:marLeft w:val="0"/>
          <w:marRight w:val="0"/>
          <w:marTop w:val="0"/>
          <w:marBottom w:val="0"/>
          <w:divBdr>
            <w:top w:val="none" w:sz="0" w:space="0" w:color="auto"/>
            <w:left w:val="none" w:sz="0" w:space="0" w:color="auto"/>
            <w:bottom w:val="none" w:sz="0" w:space="0" w:color="auto"/>
            <w:right w:val="none" w:sz="0" w:space="0" w:color="auto"/>
          </w:divBdr>
        </w:div>
        <w:div w:id="429854438">
          <w:marLeft w:val="0"/>
          <w:marRight w:val="0"/>
          <w:marTop w:val="0"/>
          <w:marBottom w:val="0"/>
          <w:divBdr>
            <w:top w:val="none" w:sz="0" w:space="0" w:color="auto"/>
            <w:left w:val="none" w:sz="0" w:space="0" w:color="auto"/>
            <w:bottom w:val="none" w:sz="0" w:space="0" w:color="auto"/>
            <w:right w:val="none" w:sz="0" w:space="0" w:color="auto"/>
          </w:divBdr>
        </w:div>
        <w:div w:id="429854439">
          <w:marLeft w:val="0"/>
          <w:marRight w:val="0"/>
          <w:marTop w:val="0"/>
          <w:marBottom w:val="0"/>
          <w:divBdr>
            <w:top w:val="none" w:sz="0" w:space="0" w:color="auto"/>
            <w:left w:val="none" w:sz="0" w:space="0" w:color="auto"/>
            <w:bottom w:val="none" w:sz="0" w:space="0" w:color="auto"/>
            <w:right w:val="none" w:sz="0" w:space="0" w:color="auto"/>
          </w:divBdr>
        </w:div>
        <w:div w:id="429854440">
          <w:marLeft w:val="0"/>
          <w:marRight w:val="0"/>
          <w:marTop w:val="0"/>
          <w:marBottom w:val="0"/>
          <w:divBdr>
            <w:top w:val="none" w:sz="0" w:space="0" w:color="auto"/>
            <w:left w:val="none" w:sz="0" w:space="0" w:color="auto"/>
            <w:bottom w:val="none" w:sz="0" w:space="0" w:color="auto"/>
            <w:right w:val="none" w:sz="0" w:space="0" w:color="auto"/>
          </w:divBdr>
        </w:div>
        <w:div w:id="429854441">
          <w:marLeft w:val="0"/>
          <w:marRight w:val="0"/>
          <w:marTop w:val="0"/>
          <w:marBottom w:val="0"/>
          <w:divBdr>
            <w:top w:val="none" w:sz="0" w:space="0" w:color="auto"/>
            <w:left w:val="none" w:sz="0" w:space="0" w:color="auto"/>
            <w:bottom w:val="none" w:sz="0" w:space="0" w:color="auto"/>
            <w:right w:val="none" w:sz="0" w:space="0" w:color="auto"/>
          </w:divBdr>
        </w:div>
        <w:div w:id="429854442">
          <w:marLeft w:val="0"/>
          <w:marRight w:val="0"/>
          <w:marTop w:val="0"/>
          <w:marBottom w:val="0"/>
          <w:divBdr>
            <w:top w:val="none" w:sz="0" w:space="0" w:color="auto"/>
            <w:left w:val="none" w:sz="0" w:space="0" w:color="auto"/>
            <w:bottom w:val="none" w:sz="0" w:space="0" w:color="auto"/>
            <w:right w:val="none" w:sz="0" w:space="0" w:color="auto"/>
          </w:divBdr>
        </w:div>
        <w:div w:id="429854443">
          <w:marLeft w:val="0"/>
          <w:marRight w:val="0"/>
          <w:marTop w:val="0"/>
          <w:marBottom w:val="0"/>
          <w:divBdr>
            <w:top w:val="none" w:sz="0" w:space="0" w:color="auto"/>
            <w:left w:val="none" w:sz="0" w:space="0" w:color="auto"/>
            <w:bottom w:val="none" w:sz="0" w:space="0" w:color="auto"/>
            <w:right w:val="none" w:sz="0" w:space="0" w:color="auto"/>
          </w:divBdr>
        </w:div>
        <w:div w:id="429854444">
          <w:marLeft w:val="0"/>
          <w:marRight w:val="0"/>
          <w:marTop w:val="0"/>
          <w:marBottom w:val="0"/>
          <w:divBdr>
            <w:top w:val="none" w:sz="0" w:space="0" w:color="auto"/>
            <w:left w:val="none" w:sz="0" w:space="0" w:color="auto"/>
            <w:bottom w:val="none" w:sz="0" w:space="0" w:color="auto"/>
            <w:right w:val="none" w:sz="0" w:space="0" w:color="auto"/>
          </w:divBdr>
        </w:div>
        <w:div w:id="429854445">
          <w:marLeft w:val="0"/>
          <w:marRight w:val="0"/>
          <w:marTop w:val="0"/>
          <w:marBottom w:val="0"/>
          <w:divBdr>
            <w:top w:val="none" w:sz="0" w:space="0" w:color="auto"/>
            <w:left w:val="none" w:sz="0" w:space="0" w:color="auto"/>
            <w:bottom w:val="none" w:sz="0" w:space="0" w:color="auto"/>
            <w:right w:val="none" w:sz="0" w:space="0" w:color="auto"/>
          </w:divBdr>
        </w:div>
        <w:div w:id="429854446">
          <w:marLeft w:val="0"/>
          <w:marRight w:val="0"/>
          <w:marTop w:val="0"/>
          <w:marBottom w:val="0"/>
          <w:divBdr>
            <w:top w:val="none" w:sz="0" w:space="0" w:color="auto"/>
            <w:left w:val="none" w:sz="0" w:space="0" w:color="auto"/>
            <w:bottom w:val="none" w:sz="0" w:space="0" w:color="auto"/>
            <w:right w:val="none" w:sz="0" w:space="0" w:color="auto"/>
          </w:divBdr>
        </w:div>
        <w:div w:id="429854447">
          <w:marLeft w:val="0"/>
          <w:marRight w:val="0"/>
          <w:marTop w:val="0"/>
          <w:marBottom w:val="0"/>
          <w:divBdr>
            <w:top w:val="none" w:sz="0" w:space="0" w:color="auto"/>
            <w:left w:val="none" w:sz="0" w:space="0" w:color="auto"/>
            <w:bottom w:val="none" w:sz="0" w:space="0" w:color="auto"/>
            <w:right w:val="none" w:sz="0" w:space="0" w:color="auto"/>
          </w:divBdr>
        </w:div>
        <w:div w:id="429854448">
          <w:marLeft w:val="0"/>
          <w:marRight w:val="0"/>
          <w:marTop w:val="0"/>
          <w:marBottom w:val="0"/>
          <w:divBdr>
            <w:top w:val="none" w:sz="0" w:space="0" w:color="auto"/>
            <w:left w:val="none" w:sz="0" w:space="0" w:color="auto"/>
            <w:bottom w:val="none" w:sz="0" w:space="0" w:color="auto"/>
            <w:right w:val="none" w:sz="0" w:space="0" w:color="auto"/>
          </w:divBdr>
        </w:div>
        <w:div w:id="429854449">
          <w:marLeft w:val="0"/>
          <w:marRight w:val="0"/>
          <w:marTop w:val="0"/>
          <w:marBottom w:val="0"/>
          <w:divBdr>
            <w:top w:val="none" w:sz="0" w:space="0" w:color="auto"/>
            <w:left w:val="none" w:sz="0" w:space="0" w:color="auto"/>
            <w:bottom w:val="none" w:sz="0" w:space="0" w:color="auto"/>
            <w:right w:val="none" w:sz="0" w:space="0" w:color="auto"/>
          </w:divBdr>
        </w:div>
        <w:div w:id="429854450">
          <w:marLeft w:val="0"/>
          <w:marRight w:val="0"/>
          <w:marTop w:val="0"/>
          <w:marBottom w:val="0"/>
          <w:divBdr>
            <w:top w:val="none" w:sz="0" w:space="0" w:color="auto"/>
            <w:left w:val="none" w:sz="0" w:space="0" w:color="auto"/>
            <w:bottom w:val="none" w:sz="0" w:space="0" w:color="auto"/>
            <w:right w:val="none" w:sz="0" w:space="0" w:color="auto"/>
          </w:divBdr>
        </w:div>
        <w:div w:id="429854451">
          <w:marLeft w:val="0"/>
          <w:marRight w:val="0"/>
          <w:marTop w:val="0"/>
          <w:marBottom w:val="0"/>
          <w:divBdr>
            <w:top w:val="none" w:sz="0" w:space="0" w:color="auto"/>
            <w:left w:val="none" w:sz="0" w:space="0" w:color="auto"/>
            <w:bottom w:val="none" w:sz="0" w:space="0" w:color="auto"/>
            <w:right w:val="none" w:sz="0" w:space="0" w:color="auto"/>
          </w:divBdr>
        </w:div>
        <w:div w:id="429854452">
          <w:marLeft w:val="0"/>
          <w:marRight w:val="0"/>
          <w:marTop w:val="0"/>
          <w:marBottom w:val="0"/>
          <w:divBdr>
            <w:top w:val="none" w:sz="0" w:space="0" w:color="auto"/>
            <w:left w:val="none" w:sz="0" w:space="0" w:color="auto"/>
            <w:bottom w:val="none" w:sz="0" w:space="0" w:color="auto"/>
            <w:right w:val="none" w:sz="0" w:space="0" w:color="auto"/>
          </w:divBdr>
        </w:div>
        <w:div w:id="429854453">
          <w:marLeft w:val="0"/>
          <w:marRight w:val="0"/>
          <w:marTop w:val="0"/>
          <w:marBottom w:val="0"/>
          <w:divBdr>
            <w:top w:val="none" w:sz="0" w:space="0" w:color="auto"/>
            <w:left w:val="none" w:sz="0" w:space="0" w:color="auto"/>
            <w:bottom w:val="none" w:sz="0" w:space="0" w:color="auto"/>
            <w:right w:val="none" w:sz="0" w:space="0" w:color="auto"/>
          </w:divBdr>
        </w:div>
        <w:div w:id="429854454">
          <w:marLeft w:val="0"/>
          <w:marRight w:val="0"/>
          <w:marTop w:val="0"/>
          <w:marBottom w:val="0"/>
          <w:divBdr>
            <w:top w:val="none" w:sz="0" w:space="0" w:color="auto"/>
            <w:left w:val="none" w:sz="0" w:space="0" w:color="auto"/>
            <w:bottom w:val="none" w:sz="0" w:space="0" w:color="auto"/>
            <w:right w:val="none" w:sz="0" w:space="0" w:color="auto"/>
          </w:divBdr>
        </w:div>
        <w:div w:id="429854455">
          <w:marLeft w:val="0"/>
          <w:marRight w:val="0"/>
          <w:marTop w:val="0"/>
          <w:marBottom w:val="0"/>
          <w:divBdr>
            <w:top w:val="none" w:sz="0" w:space="0" w:color="auto"/>
            <w:left w:val="none" w:sz="0" w:space="0" w:color="auto"/>
            <w:bottom w:val="none" w:sz="0" w:space="0" w:color="auto"/>
            <w:right w:val="none" w:sz="0" w:space="0" w:color="auto"/>
          </w:divBdr>
        </w:div>
        <w:div w:id="429854456">
          <w:marLeft w:val="0"/>
          <w:marRight w:val="0"/>
          <w:marTop w:val="0"/>
          <w:marBottom w:val="0"/>
          <w:divBdr>
            <w:top w:val="none" w:sz="0" w:space="0" w:color="auto"/>
            <w:left w:val="none" w:sz="0" w:space="0" w:color="auto"/>
            <w:bottom w:val="none" w:sz="0" w:space="0" w:color="auto"/>
            <w:right w:val="none" w:sz="0" w:space="0" w:color="auto"/>
          </w:divBdr>
        </w:div>
        <w:div w:id="429854457">
          <w:marLeft w:val="0"/>
          <w:marRight w:val="0"/>
          <w:marTop w:val="0"/>
          <w:marBottom w:val="0"/>
          <w:divBdr>
            <w:top w:val="none" w:sz="0" w:space="0" w:color="auto"/>
            <w:left w:val="none" w:sz="0" w:space="0" w:color="auto"/>
            <w:bottom w:val="none" w:sz="0" w:space="0" w:color="auto"/>
            <w:right w:val="none" w:sz="0" w:space="0" w:color="auto"/>
          </w:divBdr>
        </w:div>
        <w:div w:id="429854458">
          <w:marLeft w:val="0"/>
          <w:marRight w:val="0"/>
          <w:marTop w:val="0"/>
          <w:marBottom w:val="0"/>
          <w:divBdr>
            <w:top w:val="none" w:sz="0" w:space="0" w:color="auto"/>
            <w:left w:val="none" w:sz="0" w:space="0" w:color="auto"/>
            <w:bottom w:val="none" w:sz="0" w:space="0" w:color="auto"/>
            <w:right w:val="none" w:sz="0" w:space="0" w:color="auto"/>
          </w:divBdr>
        </w:div>
        <w:div w:id="429854459">
          <w:marLeft w:val="0"/>
          <w:marRight w:val="0"/>
          <w:marTop w:val="0"/>
          <w:marBottom w:val="0"/>
          <w:divBdr>
            <w:top w:val="none" w:sz="0" w:space="0" w:color="auto"/>
            <w:left w:val="none" w:sz="0" w:space="0" w:color="auto"/>
            <w:bottom w:val="none" w:sz="0" w:space="0" w:color="auto"/>
            <w:right w:val="none" w:sz="0" w:space="0" w:color="auto"/>
          </w:divBdr>
        </w:div>
        <w:div w:id="429854460">
          <w:marLeft w:val="0"/>
          <w:marRight w:val="0"/>
          <w:marTop w:val="0"/>
          <w:marBottom w:val="0"/>
          <w:divBdr>
            <w:top w:val="none" w:sz="0" w:space="0" w:color="auto"/>
            <w:left w:val="none" w:sz="0" w:space="0" w:color="auto"/>
            <w:bottom w:val="none" w:sz="0" w:space="0" w:color="auto"/>
            <w:right w:val="none" w:sz="0" w:space="0" w:color="auto"/>
          </w:divBdr>
        </w:div>
        <w:div w:id="429854461">
          <w:marLeft w:val="0"/>
          <w:marRight w:val="0"/>
          <w:marTop w:val="0"/>
          <w:marBottom w:val="0"/>
          <w:divBdr>
            <w:top w:val="none" w:sz="0" w:space="0" w:color="auto"/>
            <w:left w:val="none" w:sz="0" w:space="0" w:color="auto"/>
            <w:bottom w:val="none" w:sz="0" w:space="0" w:color="auto"/>
            <w:right w:val="none" w:sz="0" w:space="0" w:color="auto"/>
          </w:divBdr>
        </w:div>
        <w:div w:id="429854462">
          <w:marLeft w:val="0"/>
          <w:marRight w:val="0"/>
          <w:marTop w:val="0"/>
          <w:marBottom w:val="0"/>
          <w:divBdr>
            <w:top w:val="none" w:sz="0" w:space="0" w:color="auto"/>
            <w:left w:val="none" w:sz="0" w:space="0" w:color="auto"/>
            <w:bottom w:val="none" w:sz="0" w:space="0" w:color="auto"/>
            <w:right w:val="none" w:sz="0" w:space="0" w:color="auto"/>
          </w:divBdr>
        </w:div>
        <w:div w:id="429854463">
          <w:marLeft w:val="0"/>
          <w:marRight w:val="0"/>
          <w:marTop w:val="0"/>
          <w:marBottom w:val="0"/>
          <w:divBdr>
            <w:top w:val="none" w:sz="0" w:space="0" w:color="auto"/>
            <w:left w:val="none" w:sz="0" w:space="0" w:color="auto"/>
            <w:bottom w:val="none" w:sz="0" w:space="0" w:color="auto"/>
            <w:right w:val="none" w:sz="0" w:space="0" w:color="auto"/>
          </w:divBdr>
        </w:div>
        <w:div w:id="429854464">
          <w:marLeft w:val="0"/>
          <w:marRight w:val="0"/>
          <w:marTop w:val="0"/>
          <w:marBottom w:val="0"/>
          <w:divBdr>
            <w:top w:val="none" w:sz="0" w:space="0" w:color="auto"/>
            <w:left w:val="none" w:sz="0" w:space="0" w:color="auto"/>
            <w:bottom w:val="none" w:sz="0" w:space="0" w:color="auto"/>
            <w:right w:val="none" w:sz="0" w:space="0" w:color="auto"/>
          </w:divBdr>
        </w:div>
        <w:div w:id="429854465">
          <w:marLeft w:val="0"/>
          <w:marRight w:val="0"/>
          <w:marTop w:val="0"/>
          <w:marBottom w:val="0"/>
          <w:divBdr>
            <w:top w:val="none" w:sz="0" w:space="0" w:color="auto"/>
            <w:left w:val="none" w:sz="0" w:space="0" w:color="auto"/>
            <w:bottom w:val="none" w:sz="0" w:space="0" w:color="auto"/>
            <w:right w:val="none" w:sz="0" w:space="0" w:color="auto"/>
          </w:divBdr>
        </w:div>
        <w:div w:id="429854467">
          <w:marLeft w:val="0"/>
          <w:marRight w:val="0"/>
          <w:marTop w:val="0"/>
          <w:marBottom w:val="0"/>
          <w:divBdr>
            <w:top w:val="none" w:sz="0" w:space="0" w:color="auto"/>
            <w:left w:val="none" w:sz="0" w:space="0" w:color="auto"/>
            <w:bottom w:val="none" w:sz="0" w:space="0" w:color="auto"/>
            <w:right w:val="none" w:sz="0" w:space="0" w:color="auto"/>
          </w:divBdr>
        </w:div>
        <w:div w:id="429854468">
          <w:marLeft w:val="0"/>
          <w:marRight w:val="0"/>
          <w:marTop w:val="0"/>
          <w:marBottom w:val="0"/>
          <w:divBdr>
            <w:top w:val="none" w:sz="0" w:space="0" w:color="auto"/>
            <w:left w:val="none" w:sz="0" w:space="0" w:color="auto"/>
            <w:bottom w:val="none" w:sz="0" w:space="0" w:color="auto"/>
            <w:right w:val="none" w:sz="0" w:space="0" w:color="auto"/>
          </w:divBdr>
        </w:div>
      </w:divsChild>
    </w:div>
    <w:div w:id="429854469">
      <w:marLeft w:val="0"/>
      <w:marRight w:val="0"/>
      <w:marTop w:val="0"/>
      <w:marBottom w:val="0"/>
      <w:divBdr>
        <w:top w:val="none" w:sz="0" w:space="0" w:color="auto"/>
        <w:left w:val="none" w:sz="0" w:space="0" w:color="auto"/>
        <w:bottom w:val="none" w:sz="0" w:space="0" w:color="auto"/>
        <w:right w:val="none" w:sz="0" w:space="0" w:color="auto"/>
      </w:divBdr>
    </w:div>
    <w:div w:id="429854470">
      <w:marLeft w:val="0"/>
      <w:marRight w:val="0"/>
      <w:marTop w:val="0"/>
      <w:marBottom w:val="0"/>
      <w:divBdr>
        <w:top w:val="none" w:sz="0" w:space="0" w:color="auto"/>
        <w:left w:val="none" w:sz="0" w:space="0" w:color="auto"/>
        <w:bottom w:val="none" w:sz="0" w:space="0" w:color="auto"/>
        <w:right w:val="none" w:sz="0" w:space="0" w:color="auto"/>
      </w:divBdr>
    </w:div>
    <w:div w:id="429854471">
      <w:marLeft w:val="0"/>
      <w:marRight w:val="0"/>
      <w:marTop w:val="0"/>
      <w:marBottom w:val="0"/>
      <w:divBdr>
        <w:top w:val="none" w:sz="0" w:space="0" w:color="auto"/>
        <w:left w:val="none" w:sz="0" w:space="0" w:color="auto"/>
        <w:bottom w:val="none" w:sz="0" w:space="0" w:color="auto"/>
        <w:right w:val="none" w:sz="0" w:space="0" w:color="auto"/>
      </w:divBdr>
    </w:div>
    <w:div w:id="520750073">
      <w:bodyDiv w:val="1"/>
      <w:marLeft w:val="0"/>
      <w:marRight w:val="0"/>
      <w:marTop w:val="0"/>
      <w:marBottom w:val="0"/>
      <w:divBdr>
        <w:top w:val="none" w:sz="0" w:space="0" w:color="auto"/>
        <w:left w:val="none" w:sz="0" w:space="0" w:color="auto"/>
        <w:bottom w:val="none" w:sz="0" w:space="0" w:color="auto"/>
        <w:right w:val="none" w:sz="0" w:space="0" w:color="auto"/>
      </w:divBdr>
    </w:div>
    <w:div w:id="765342946">
      <w:bodyDiv w:val="1"/>
      <w:marLeft w:val="0"/>
      <w:marRight w:val="0"/>
      <w:marTop w:val="0"/>
      <w:marBottom w:val="0"/>
      <w:divBdr>
        <w:top w:val="none" w:sz="0" w:space="0" w:color="auto"/>
        <w:left w:val="none" w:sz="0" w:space="0" w:color="auto"/>
        <w:bottom w:val="none" w:sz="0" w:space="0" w:color="auto"/>
        <w:right w:val="none" w:sz="0" w:space="0" w:color="auto"/>
      </w:divBdr>
    </w:div>
    <w:div w:id="946035865">
      <w:bodyDiv w:val="1"/>
      <w:marLeft w:val="0"/>
      <w:marRight w:val="0"/>
      <w:marTop w:val="0"/>
      <w:marBottom w:val="0"/>
      <w:divBdr>
        <w:top w:val="none" w:sz="0" w:space="0" w:color="auto"/>
        <w:left w:val="none" w:sz="0" w:space="0" w:color="auto"/>
        <w:bottom w:val="none" w:sz="0" w:space="0" w:color="auto"/>
        <w:right w:val="none" w:sz="0" w:space="0" w:color="auto"/>
      </w:divBdr>
    </w:div>
    <w:div w:id="1219709835">
      <w:bodyDiv w:val="1"/>
      <w:marLeft w:val="0"/>
      <w:marRight w:val="0"/>
      <w:marTop w:val="0"/>
      <w:marBottom w:val="0"/>
      <w:divBdr>
        <w:top w:val="none" w:sz="0" w:space="0" w:color="auto"/>
        <w:left w:val="none" w:sz="0" w:space="0" w:color="auto"/>
        <w:bottom w:val="none" w:sz="0" w:space="0" w:color="auto"/>
        <w:right w:val="none" w:sz="0" w:space="0" w:color="auto"/>
      </w:divBdr>
    </w:div>
    <w:div w:id="1526673797">
      <w:bodyDiv w:val="1"/>
      <w:marLeft w:val="0"/>
      <w:marRight w:val="0"/>
      <w:marTop w:val="0"/>
      <w:marBottom w:val="0"/>
      <w:divBdr>
        <w:top w:val="none" w:sz="0" w:space="0" w:color="auto"/>
        <w:left w:val="none" w:sz="0" w:space="0" w:color="auto"/>
        <w:bottom w:val="none" w:sz="0" w:space="0" w:color="auto"/>
        <w:right w:val="none" w:sz="0" w:space="0" w:color="auto"/>
      </w:divBdr>
    </w:div>
    <w:div w:id="1551382716">
      <w:bodyDiv w:val="1"/>
      <w:marLeft w:val="0"/>
      <w:marRight w:val="0"/>
      <w:marTop w:val="0"/>
      <w:marBottom w:val="0"/>
      <w:divBdr>
        <w:top w:val="none" w:sz="0" w:space="0" w:color="auto"/>
        <w:left w:val="none" w:sz="0" w:space="0" w:color="auto"/>
        <w:bottom w:val="none" w:sz="0" w:space="0" w:color="auto"/>
        <w:right w:val="none" w:sz="0" w:space="0" w:color="auto"/>
      </w:divBdr>
    </w:div>
    <w:div w:id="17467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C2B5-F212-4E17-B724-89D5821C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2976</Words>
  <Characters>17898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Zakład Karny w Zamościu</vt:lpstr>
    </vt:vector>
  </TitlesOfParts>
  <Company>Microsoft</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Karny w Zamościu</dc:title>
  <dc:creator>OISW Lublin</dc:creator>
  <cp:lastModifiedBy>Sławomir Nizioł</cp:lastModifiedBy>
  <cp:revision>5</cp:revision>
  <cp:lastPrinted>2021-02-03T09:44:00Z</cp:lastPrinted>
  <dcterms:created xsi:type="dcterms:W3CDTF">2022-05-23T20:59:00Z</dcterms:created>
  <dcterms:modified xsi:type="dcterms:W3CDTF">2022-05-23T23:44:00Z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Służba Więzienna</vt:lpwstr>
  </property>
  <property fmtid="{D5CDD505-2E9C-101B-9397-08002B2CF9AE}" pid="4" name="DocSecurity">
    <vt:r8>2.09575187652108E-304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